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99" w:rsidRPr="003F2674" w:rsidRDefault="00C70F99" w:rsidP="007A0071">
      <w:pPr>
        <w:shd w:val="clear" w:color="auto" w:fill="D9D9D9" w:themeFill="background1" w:themeFillShade="D9"/>
        <w:jc w:val="center"/>
        <w:rPr>
          <w:rFonts w:ascii="Arial" w:hAnsi="Arial" w:cs="Arial"/>
          <w:b/>
          <w:sz w:val="36"/>
          <w:szCs w:val="36"/>
        </w:rPr>
      </w:pPr>
      <w:r w:rsidRPr="003F2674">
        <w:rPr>
          <w:rFonts w:ascii="Arial" w:hAnsi="Arial" w:cs="Arial"/>
          <w:b/>
          <w:noProof/>
          <w:sz w:val="36"/>
          <w:szCs w:val="36"/>
          <w:lang w:eastAsia="de-DE"/>
        </w:rPr>
        <mc:AlternateContent>
          <mc:Choice Requires="wps">
            <w:drawing>
              <wp:anchor distT="0" distB="0" distL="114300" distR="114300" simplePos="0" relativeHeight="251659264" behindDoc="1" locked="0" layoutInCell="1" allowOverlap="1">
                <wp:simplePos x="0" y="0"/>
                <wp:positionH relativeFrom="column">
                  <wp:posOffset>33655</wp:posOffset>
                </wp:positionH>
                <wp:positionV relativeFrom="paragraph">
                  <wp:posOffset>-8889</wp:posOffset>
                </wp:positionV>
                <wp:extent cx="5753100" cy="8763000"/>
                <wp:effectExtent l="0" t="0" r="19050" b="19050"/>
                <wp:wrapNone/>
                <wp:docPr id="1" name="Rechteck 1"/>
                <wp:cNvGraphicFramePr/>
                <a:graphic xmlns:a="http://schemas.openxmlformats.org/drawingml/2006/main">
                  <a:graphicData uri="http://schemas.microsoft.com/office/word/2010/wordprocessingShape">
                    <wps:wsp>
                      <wps:cNvSpPr/>
                      <wps:spPr>
                        <a:xfrm>
                          <a:off x="0" y="0"/>
                          <a:ext cx="5753100" cy="87630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A39FA" id="Rechteck 1" o:spid="_x0000_s1026" style="position:absolute;margin-left:2.65pt;margin-top:-.7pt;width:453pt;height:6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" fillcolor="#a5a5a5 [3206]" strokecolor="#525252 [1606]" strokeweight="1pt"/>
            </w:pict>
          </mc:Fallback>
        </mc:AlternateContent>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t xml:space="preserve">Berichtsraster für die </w:t>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t>Qualitätsentwicklung</w:t>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t>Nach § 8 des</w:t>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t>Bremischen Landesrahmenvertrages</w:t>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r>
      <w:r w:rsidRPr="003F2674">
        <w:rPr>
          <w:rFonts w:ascii="Arial" w:hAnsi="Arial" w:cs="Arial"/>
          <w:b/>
          <w:sz w:val="36"/>
          <w:szCs w:val="36"/>
        </w:rPr>
        <w:br/>
        <w:t>gemäß § 78 f SGB VIII</w:t>
      </w:r>
    </w:p>
    <w:p w:rsidR="00C70F99" w:rsidRPr="003F2674" w:rsidRDefault="00C70F99" w:rsidP="007A0071">
      <w:pPr>
        <w:shd w:val="clear" w:color="auto" w:fill="D9D9D9" w:themeFill="background1" w:themeFillShade="D9"/>
        <w:jc w:val="center"/>
        <w:rPr>
          <w:rFonts w:ascii="Arial" w:hAnsi="Arial" w:cs="Arial"/>
          <w:b/>
          <w:sz w:val="36"/>
          <w:szCs w:val="36"/>
        </w:rPr>
      </w:pPr>
    </w:p>
    <w:p w:rsidR="00C70F99" w:rsidRPr="003F2674" w:rsidRDefault="00C70F99" w:rsidP="007A0071">
      <w:pPr>
        <w:shd w:val="clear" w:color="auto" w:fill="D9D9D9" w:themeFill="background1" w:themeFillShade="D9"/>
        <w:jc w:val="center"/>
        <w:rPr>
          <w:rFonts w:ascii="Arial" w:hAnsi="Arial" w:cs="Arial"/>
          <w:b/>
          <w:sz w:val="36"/>
          <w:szCs w:val="36"/>
        </w:rPr>
      </w:pPr>
    </w:p>
    <w:p w:rsidR="00C70F99" w:rsidRPr="003F2674" w:rsidRDefault="00C70F99" w:rsidP="007A0071">
      <w:pPr>
        <w:shd w:val="clear" w:color="auto" w:fill="D9D9D9" w:themeFill="background1" w:themeFillShade="D9"/>
        <w:jc w:val="center"/>
        <w:rPr>
          <w:rFonts w:ascii="Arial" w:hAnsi="Arial" w:cs="Arial"/>
          <w:b/>
          <w:sz w:val="36"/>
          <w:szCs w:val="36"/>
        </w:rPr>
      </w:pPr>
    </w:p>
    <w:p w:rsidR="00C70F99" w:rsidRPr="003F2674" w:rsidRDefault="00C70F99" w:rsidP="007A0071">
      <w:pPr>
        <w:shd w:val="clear" w:color="auto" w:fill="D9D9D9" w:themeFill="background1" w:themeFillShade="D9"/>
        <w:jc w:val="center"/>
        <w:rPr>
          <w:rFonts w:ascii="Arial" w:hAnsi="Arial" w:cs="Arial"/>
          <w:b/>
          <w:sz w:val="36"/>
          <w:szCs w:val="36"/>
        </w:rPr>
      </w:pPr>
    </w:p>
    <w:p w:rsidR="00C70F99" w:rsidRPr="003F2674" w:rsidRDefault="00C70F99" w:rsidP="007A0071">
      <w:pPr>
        <w:shd w:val="clear" w:color="auto" w:fill="D9D9D9" w:themeFill="background1" w:themeFillShade="D9"/>
        <w:jc w:val="center"/>
        <w:rPr>
          <w:rFonts w:ascii="Arial" w:hAnsi="Arial" w:cs="Arial"/>
          <w:b/>
          <w:sz w:val="36"/>
          <w:szCs w:val="36"/>
        </w:rPr>
      </w:pPr>
    </w:p>
    <w:p w:rsidR="00C70F99" w:rsidRPr="003F2674" w:rsidRDefault="00C70F99" w:rsidP="007A0071">
      <w:pPr>
        <w:pStyle w:val="Beschriftung"/>
        <w:jc w:val="both"/>
        <w:rPr>
          <w:rFonts w:ascii="Arial" w:hAnsi="Arial" w:cs="Arial"/>
        </w:rPr>
      </w:pPr>
      <w:r w:rsidRPr="003F2674">
        <w:rPr>
          <w:rFonts w:ascii="Arial" w:hAnsi="Arial" w:cs="Arial"/>
        </w:rPr>
        <w:lastRenderedPageBreak/>
        <w:t>Erläuterungen</w:t>
      </w:r>
    </w:p>
    <w:p w:rsidR="00C70F99" w:rsidRPr="003F2674" w:rsidRDefault="00C70F99" w:rsidP="007A0071">
      <w:pPr>
        <w:jc w:val="both"/>
        <w:rPr>
          <w:rFonts w:ascii="Arial" w:hAnsi="Arial" w:cs="Arial"/>
        </w:rPr>
      </w:pPr>
    </w:p>
    <w:p w:rsidR="00C70F99" w:rsidRPr="003F2674" w:rsidRDefault="00C70F99" w:rsidP="007A0071">
      <w:pPr>
        <w:jc w:val="both"/>
        <w:rPr>
          <w:rFonts w:ascii="Arial" w:hAnsi="Arial" w:cs="Arial"/>
        </w:rPr>
      </w:pPr>
      <w:r w:rsidRPr="003F2674">
        <w:rPr>
          <w:rFonts w:ascii="Arial" w:hAnsi="Arial" w:cs="Arial"/>
        </w:rPr>
        <w:t xml:space="preserve">Die Berichterstattung soll für den Verfasser praktikabel sein und für alle Beteiligten in einem verwaltungsökonomisch vernünftigen Rahmen stehen. </w:t>
      </w:r>
    </w:p>
    <w:p w:rsidR="00C70F99" w:rsidRPr="003F2674" w:rsidRDefault="00C70F99" w:rsidP="007A0071">
      <w:pPr>
        <w:jc w:val="both"/>
        <w:rPr>
          <w:rFonts w:ascii="Arial" w:hAnsi="Arial" w:cs="Arial"/>
        </w:rPr>
      </w:pPr>
      <w:r w:rsidRPr="003F2674">
        <w:rPr>
          <w:rFonts w:ascii="Arial" w:hAnsi="Arial" w:cs="Arial"/>
        </w:rPr>
        <w:t>Angaben zur Struktur- und Prozessqualität können auch leistungsangebotstypen- oder trägerbezogen für mehrere Einrichtungen getätigt und in einem Bericht zusammengefasst werden. Auf wichtige Besonderheiten, die nur für bestimmte Einrichtungen zutreffen, ist hierbei hinzuweisen. Ausgenommen von der Möglichkeit der Zusammenfassung sind Angaben zum Betreuungspersonal im Gruppendienst. Das Betreuungspersonal im Gruppendienst ist für jede Einrichtung nach Umfang und Qualität einzeln darzustellen.</w:t>
      </w:r>
    </w:p>
    <w:p w:rsidR="00C70F99" w:rsidRPr="003F2674" w:rsidRDefault="00C70F99" w:rsidP="007A0071">
      <w:pPr>
        <w:jc w:val="both"/>
        <w:rPr>
          <w:rFonts w:ascii="Arial" w:hAnsi="Arial" w:cs="Arial"/>
        </w:rPr>
      </w:pPr>
      <w:r w:rsidRPr="003F2674">
        <w:rPr>
          <w:rFonts w:ascii="Arial" w:hAnsi="Arial" w:cs="Arial"/>
        </w:rPr>
        <w:t xml:space="preserve">Die Ergebnisqualität ist grundsätzlich für jede Einrichtung einzeln zu beschreiben. Eine Zusammenfassung ist nur möglich, wenn es sich um Einrichtungen eines Leistungsangebotstyps mit gleicher Zielgruppe handelt.  </w:t>
      </w:r>
    </w:p>
    <w:p w:rsidR="00C70F99" w:rsidRPr="003F2674" w:rsidRDefault="00C70F99" w:rsidP="007A0071">
      <w:pPr>
        <w:jc w:val="both"/>
        <w:rPr>
          <w:rFonts w:ascii="Arial" w:hAnsi="Arial" w:cs="Arial"/>
        </w:rPr>
      </w:pPr>
      <w:r w:rsidRPr="003F2674">
        <w:rPr>
          <w:rFonts w:ascii="Arial" w:hAnsi="Arial" w:cs="Arial"/>
        </w:rPr>
        <w:t xml:space="preserve">Durch die zusammengefasste Berichterstattung dürfen keine wesentlichen Erkenntnisse über die Qualitätsentwicklung für den zuständigen örtlichen Träger der öffentlichen Jugendhilfe, im Vergleich zu einer ausschließlich einrichtungsbezogenen Darstellung, verloren gehen.  </w:t>
      </w:r>
    </w:p>
    <w:p w:rsidR="00C70F99" w:rsidRPr="003F2674" w:rsidRDefault="00C70F99" w:rsidP="007A0071">
      <w:pPr>
        <w:jc w:val="both"/>
        <w:rPr>
          <w:rFonts w:ascii="Arial" w:hAnsi="Arial" w:cs="Arial"/>
        </w:rPr>
      </w:pPr>
      <w:r w:rsidRPr="003F2674">
        <w:rPr>
          <w:rFonts w:ascii="Arial" w:hAnsi="Arial" w:cs="Arial"/>
        </w:rPr>
        <w:t xml:space="preserve">Über eine übergreifende und zusammengefasste Darstellung ist im Vorfeld mit dem zuständigen örtlichen Träger der öffentlichen Jugendhilfe Einvernehmen herzustellen. Die hier einbezogenen Einrichtungen sind mit Name, Anschrift etc. bei den allgemeinen Angaben aufzuführen. </w:t>
      </w:r>
    </w:p>
    <w:p w:rsidR="00C70F99" w:rsidRPr="003F2674" w:rsidRDefault="00C70F99" w:rsidP="007A0071">
      <w:pPr>
        <w:jc w:val="both"/>
        <w:rPr>
          <w:rFonts w:ascii="Arial" w:hAnsi="Arial" w:cs="Arial"/>
        </w:rPr>
      </w:pPr>
      <w:r w:rsidRPr="003F2674">
        <w:rPr>
          <w:rFonts w:ascii="Arial" w:hAnsi="Arial" w:cs="Arial"/>
        </w:rPr>
        <w:t xml:space="preserve">Bearbeitungshinweise erfolgen hinter den Abfragen bzw. in den grau hinterlegten Feldern. </w:t>
      </w:r>
    </w:p>
    <w:p w:rsidR="00C70F99" w:rsidRPr="003F2674" w:rsidRDefault="00C70F99" w:rsidP="007A0071">
      <w:pPr>
        <w:jc w:val="both"/>
        <w:rPr>
          <w:rFonts w:ascii="Arial" w:hAnsi="Arial" w:cs="Arial"/>
        </w:rPr>
      </w:pPr>
    </w:p>
    <w:p w:rsidR="00C70F99" w:rsidRPr="003F2674" w:rsidRDefault="00C70F99" w:rsidP="007A0071">
      <w:pPr>
        <w:jc w:val="both"/>
        <w:rPr>
          <w:rFonts w:ascii="Arial" w:hAnsi="Arial" w:cs="Arial"/>
        </w:rPr>
      </w:pPr>
      <w:r w:rsidRPr="003F2674">
        <w:rPr>
          <w:rFonts w:ascii="Arial" w:hAnsi="Arial" w:cs="Arial"/>
        </w:rPr>
        <w:t>Die Berichte sind jeweils in zweifacher Ausfertigung an das</w:t>
      </w:r>
    </w:p>
    <w:p w:rsidR="00C70F99" w:rsidRPr="003F2674" w:rsidRDefault="00C70F99" w:rsidP="00C70F99">
      <w:pPr>
        <w:jc w:val="both"/>
        <w:rPr>
          <w:rFonts w:ascii="Arial" w:hAnsi="Arial" w:cs="Arial"/>
        </w:rPr>
      </w:pPr>
    </w:p>
    <w:p w:rsidR="00C70F99" w:rsidRPr="003F2674" w:rsidRDefault="00C70F99" w:rsidP="00C70F99">
      <w:pPr>
        <w:spacing w:line="240" w:lineRule="auto"/>
        <w:ind w:left="2268"/>
        <w:jc w:val="both"/>
        <w:rPr>
          <w:rFonts w:ascii="Arial" w:hAnsi="Arial" w:cs="Arial"/>
        </w:rPr>
      </w:pPr>
      <w:r w:rsidRPr="003F2674">
        <w:rPr>
          <w:rFonts w:ascii="Arial" w:hAnsi="Arial" w:cs="Arial"/>
        </w:rPr>
        <w:t>Amt für Soziale Dienste</w:t>
      </w:r>
    </w:p>
    <w:p w:rsidR="00C70F99" w:rsidRPr="003F2674" w:rsidRDefault="00C70F99" w:rsidP="00C70F99">
      <w:pPr>
        <w:spacing w:line="240" w:lineRule="auto"/>
        <w:ind w:left="2268"/>
        <w:jc w:val="both"/>
        <w:rPr>
          <w:rFonts w:ascii="Arial" w:hAnsi="Arial" w:cs="Arial"/>
        </w:rPr>
      </w:pPr>
      <w:r w:rsidRPr="003F2674">
        <w:rPr>
          <w:rFonts w:ascii="Arial" w:hAnsi="Arial" w:cs="Arial"/>
        </w:rPr>
        <w:t>Fachabteilung Junge Menschen</w:t>
      </w:r>
    </w:p>
    <w:p w:rsidR="00C70F99" w:rsidRPr="003F2674" w:rsidRDefault="00C70F99" w:rsidP="00C70F99">
      <w:pPr>
        <w:spacing w:line="240" w:lineRule="auto"/>
        <w:ind w:left="2268"/>
        <w:jc w:val="both"/>
        <w:rPr>
          <w:rFonts w:ascii="Arial" w:hAnsi="Arial" w:cs="Arial"/>
        </w:rPr>
      </w:pPr>
      <w:r w:rsidRPr="003F2674">
        <w:rPr>
          <w:rFonts w:ascii="Arial" w:hAnsi="Arial" w:cs="Arial"/>
        </w:rPr>
        <w:t>Referat Erziehungshilfe / Eingliederungshilfe</w:t>
      </w:r>
    </w:p>
    <w:p w:rsidR="00C70F99" w:rsidRPr="003F2674" w:rsidRDefault="00C70F99" w:rsidP="00C70F99">
      <w:pPr>
        <w:spacing w:line="240" w:lineRule="auto"/>
        <w:ind w:left="2268"/>
        <w:jc w:val="both"/>
        <w:rPr>
          <w:rFonts w:ascii="Arial" w:hAnsi="Arial" w:cs="Arial"/>
        </w:rPr>
      </w:pPr>
      <w:r w:rsidRPr="003F2674">
        <w:rPr>
          <w:rFonts w:ascii="Arial" w:hAnsi="Arial" w:cs="Arial"/>
        </w:rPr>
        <w:t>Hans-Böckler-Straße 9</w:t>
      </w:r>
    </w:p>
    <w:p w:rsidR="00C70F99" w:rsidRPr="003F2674" w:rsidRDefault="00C70F99" w:rsidP="00C70F99">
      <w:pPr>
        <w:spacing w:line="240" w:lineRule="auto"/>
        <w:ind w:left="2268"/>
        <w:jc w:val="both"/>
        <w:rPr>
          <w:rFonts w:ascii="Arial" w:hAnsi="Arial" w:cs="Arial"/>
        </w:rPr>
      </w:pPr>
      <w:r w:rsidRPr="003F2674">
        <w:rPr>
          <w:rFonts w:ascii="Arial" w:hAnsi="Arial" w:cs="Arial"/>
        </w:rPr>
        <w:t>28217 Bremen</w:t>
      </w:r>
    </w:p>
    <w:p w:rsidR="00C70F99" w:rsidRPr="003F2674" w:rsidRDefault="00C70F99" w:rsidP="00C70F99">
      <w:pPr>
        <w:jc w:val="both"/>
        <w:rPr>
          <w:rFonts w:ascii="Arial" w:hAnsi="Arial" w:cs="Arial"/>
        </w:rPr>
      </w:pPr>
    </w:p>
    <w:p w:rsidR="00C70F99" w:rsidRPr="003F2674" w:rsidRDefault="00C70F99" w:rsidP="00C70F99">
      <w:pPr>
        <w:jc w:val="both"/>
        <w:rPr>
          <w:rFonts w:ascii="Arial" w:hAnsi="Arial" w:cs="Arial"/>
        </w:rPr>
      </w:pPr>
      <w:r w:rsidRPr="003F2674">
        <w:rPr>
          <w:rFonts w:ascii="Arial" w:hAnsi="Arial" w:cs="Arial"/>
        </w:rPr>
        <w:t>und den</w:t>
      </w:r>
    </w:p>
    <w:p w:rsidR="00C70F99" w:rsidRPr="003F2674" w:rsidRDefault="00C70F99" w:rsidP="00C70F99">
      <w:pPr>
        <w:spacing w:line="240" w:lineRule="auto"/>
        <w:ind w:left="2268"/>
        <w:jc w:val="both"/>
        <w:rPr>
          <w:rFonts w:ascii="Arial" w:hAnsi="Arial" w:cs="Arial"/>
        </w:rPr>
      </w:pPr>
      <w:r w:rsidRPr="003F2674">
        <w:rPr>
          <w:rFonts w:ascii="Arial" w:hAnsi="Arial" w:cs="Arial"/>
        </w:rPr>
        <w:t>Magistrat der Seestadt Bremerhaven</w:t>
      </w:r>
    </w:p>
    <w:p w:rsidR="00C70F99" w:rsidRPr="003F2674" w:rsidRDefault="00C70F99" w:rsidP="00C70F99">
      <w:pPr>
        <w:spacing w:line="240" w:lineRule="auto"/>
        <w:ind w:left="2268"/>
        <w:jc w:val="both"/>
        <w:rPr>
          <w:rFonts w:ascii="Arial" w:hAnsi="Arial" w:cs="Arial"/>
        </w:rPr>
      </w:pPr>
      <w:r w:rsidRPr="003F2674">
        <w:rPr>
          <w:rFonts w:ascii="Arial" w:hAnsi="Arial" w:cs="Arial"/>
        </w:rPr>
        <w:t>Amt für Jugend, Familie und Frauen</w:t>
      </w:r>
    </w:p>
    <w:p w:rsidR="00C70F99" w:rsidRPr="003F2674" w:rsidRDefault="00C70F99" w:rsidP="00C70F99">
      <w:pPr>
        <w:spacing w:line="240" w:lineRule="auto"/>
        <w:ind w:left="2268"/>
        <w:jc w:val="both"/>
        <w:rPr>
          <w:rFonts w:ascii="Arial" w:hAnsi="Arial" w:cs="Arial"/>
        </w:rPr>
      </w:pPr>
      <w:r w:rsidRPr="003F2674">
        <w:rPr>
          <w:rFonts w:ascii="Arial" w:hAnsi="Arial" w:cs="Arial"/>
        </w:rPr>
        <w:t>Hinrich-Schmalfeldt-Str.</w:t>
      </w:r>
    </w:p>
    <w:p w:rsidR="00C70F99" w:rsidRPr="003F2674" w:rsidRDefault="00C70F99" w:rsidP="00C70F99">
      <w:pPr>
        <w:spacing w:line="240" w:lineRule="auto"/>
        <w:ind w:left="2268"/>
        <w:jc w:val="both"/>
        <w:rPr>
          <w:rFonts w:ascii="Arial" w:hAnsi="Arial" w:cs="Arial"/>
        </w:rPr>
      </w:pPr>
      <w:r w:rsidRPr="003F2674">
        <w:rPr>
          <w:rFonts w:ascii="Arial" w:hAnsi="Arial" w:cs="Arial"/>
        </w:rPr>
        <w:t>27576 Bremerhaven</w:t>
      </w:r>
    </w:p>
    <w:p w:rsidR="00C70F99" w:rsidRPr="003F2674" w:rsidRDefault="00C70F99" w:rsidP="00C70F99">
      <w:pPr>
        <w:jc w:val="both"/>
        <w:rPr>
          <w:rFonts w:ascii="Arial" w:hAnsi="Arial" w:cs="Arial"/>
        </w:rPr>
      </w:pPr>
      <w:r w:rsidRPr="003F2674">
        <w:rPr>
          <w:rFonts w:ascii="Arial" w:hAnsi="Arial" w:cs="Arial"/>
        </w:rPr>
        <w:t>zu senden.</w:t>
      </w:r>
    </w:p>
    <w:p w:rsidR="00C70F99" w:rsidRPr="003F2674" w:rsidRDefault="00C70F99" w:rsidP="007A0071">
      <w:pPr>
        <w:rPr>
          <w:rFonts w:ascii="Arial" w:hAnsi="Arial" w:cs="Arial"/>
        </w:rPr>
      </w:pPr>
    </w:p>
    <w:p w:rsidR="00C70F99" w:rsidRPr="003F2674" w:rsidRDefault="00C70F99" w:rsidP="007A0071">
      <w:pPr>
        <w:rPr>
          <w:rFonts w:ascii="Arial" w:hAnsi="Arial" w:cs="Arial"/>
        </w:rPr>
      </w:pPr>
      <w:r w:rsidRPr="003F2674">
        <w:rPr>
          <w:rFonts w:ascii="Arial" w:hAnsi="Arial" w:cs="Arial"/>
        </w:rPr>
        <w:t xml:space="preserve">Die öffentlichen Träger der Jugendhilfe stellen die weitere Verteilung der Berichte sicher. </w:t>
      </w:r>
    </w:p>
    <w:p w:rsidR="00C70F99" w:rsidRPr="003F2674" w:rsidRDefault="00C70F99" w:rsidP="00C70F99">
      <w:pPr>
        <w:spacing w:after="0" w:line="240" w:lineRule="auto"/>
        <w:jc w:val="both"/>
        <w:rPr>
          <w:rFonts w:ascii="Arial" w:eastAsia="Times New Roman" w:hAnsi="Arial" w:cs="Arial"/>
          <w:sz w:val="28"/>
          <w:szCs w:val="24"/>
          <w:lang w:eastAsia="de-DE"/>
        </w:rPr>
      </w:pPr>
      <w:r w:rsidRPr="003F2674">
        <w:rPr>
          <w:rFonts w:ascii="Arial" w:eastAsia="Times New Roman" w:hAnsi="Arial" w:cs="Arial"/>
          <w:sz w:val="28"/>
          <w:szCs w:val="28"/>
          <w:lang w:eastAsia="de-DE"/>
        </w:rPr>
        <w:lastRenderedPageBreak/>
        <w:t>I.</w:t>
      </w:r>
      <w:r w:rsidR="00E907DD" w:rsidRPr="003F2674">
        <w:rPr>
          <w:rFonts w:ascii="Arial" w:eastAsia="Times New Roman" w:hAnsi="Arial" w:cs="Arial"/>
          <w:sz w:val="28"/>
          <w:szCs w:val="24"/>
          <w:lang w:eastAsia="de-DE"/>
        </w:rPr>
        <w:t xml:space="preserve"> </w:t>
      </w:r>
      <w:r w:rsidRPr="003F2674">
        <w:rPr>
          <w:rFonts w:ascii="Arial" w:eastAsia="Times New Roman" w:hAnsi="Arial" w:cs="Arial"/>
          <w:sz w:val="28"/>
          <w:szCs w:val="24"/>
          <w:lang w:eastAsia="de-DE"/>
        </w:rPr>
        <w:t>Allgemeine Angaben</w:t>
      </w:r>
    </w:p>
    <w:p w:rsidR="00C70F99" w:rsidRPr="003F2674" w:rsidRDefault="00C70F99" w:rsidP="00C70F99">
      <w:pPr>
        <w:spacing w:after="0" w:line="240" w:lineRule="auto"/>
        <w:jc w:val="both"/>
        <w:rPr>
          <w:rFonts w:ascii="Arial" w:eastAsia="Times New Roman" w:hAnsi="Arial" w:cs="Arial"/>
          <w:sz w:val="24"/>
          <w:szCs w:val="24"/>
          <w:lang w:eastAsia="de-DE"/>
        </w:rPr>
      </w:pPr>
    </w:p>
    <w:p w:rsidR="00C70F99" w:rsidRPr="003F2674" w:rsidRDefault="00C70F99" w:rsidP="00C70F99">
      <w:pPr>
        <w:shd w:val="clear" w:color="auto" w:fill="F2F2F2" w:themeFill="background1" w:themeFillShade="F2"/>
        <w:spacing w:after="0" w:line="240" w:lineRule="auto"/>
        <w:jc w:val="both"/>
        <w:rPr>
          <w:rFonts w:ascii="Arial" w:eastAsia="Times New Roman" w:hAnsi="Arial" w:cs="Arial"/>
          <w:sz w:val="24"/>
          <w:szCs w:val="24"/>
          <w:lang w:eastAsia="de-DE"/>
        </w:rPr>
      </w:pPr>
      <w:r w:rsidRPr="003F2674">
        <w:rPr>
          <w:rFonts w:ascii="Arial" w:eastAsia="Times New Roman" w:hAnsi="Arial" w:cs="Arial"/>
          <w:sz w:val="24"/>
          <w:szCs w:val="24"/>
          <w:lang w:eastAsia="de-DE"/>
        </w:rPr>
        <w:t>Name des Trägers:</w:t>
      </w:r>
      <w:r w:rsidRPr="003F2674">
        <w:rPr>
          <w:rFonts w:ascii="Arial" w:eastAsia="Times New Roman" w:hAnsi="Arial" w:cs="Arial"/>
          <w:sz w:val="24"/>
          <w:szCs w:val="24"/>
          <w:lang w:eastAsia="de-DE"/>
        </w:rPr>
        <w:tab/>
      </w:r>
    </w:p>
    <w:p w:rsidR="00C70F99" w:rsidRPr="003F2674" w:rsidRDefault="00C70F99" w:rsidP="00C70F99">
      <w:pPr>
        <w:shd w:val="clear" w:color="auto" w:fill="F2F2F2" w:themeFill="background1" w:themeFillShade="F2"/>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xml:space="preserve">Adresse: </w:t>
      </w:r>
    </w:p>
    <w:p w:rsidR="00C70F99" w:rsidRPr="003F2674" w:rsidRDefault="00C70F99" w:rsidP="00C70F99">
      <w:pPr>
        <w:shd w:val="clear" w:color="auto" w:fill="F2F2F2" w:themeFill="background1" w:themeFillShade="F2"/>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E-Mail/Telefon/Fax:</w:t>
      </w:r>
    </w:p>
    <w:p w:rsidR="00C70F99" w:rsidRPr="003F2674" w:rsidRDefault="00C70F99" w:rsidP="00C70F99">
      <w:pPr>
        <w:shd w:val="clear" w:color="auto" w:fill="F2F2F2" w:themeFill="background1" w:themeFillShade="F2"/>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Rechtsform:</w:t>
      </w:r>
    </w:p>
    <w:p w:rsidR="00C70F99" w:rsidRPr="003F2674" w:rsidRDefault="00C70F99" w:rsidP="00C70F99">
      <w:pPr>
        <w:shd w:val="clear" w:color="auto" w:fill="F2F2F2" w:themeFill="background1" w:themeFillShade="F2"/>
        <w:spacing w:after="0" w:line="240" w:lineRule="auto"/>
        <w:rPr>
          <w:rFonts w:ascii="Arial" w:eastAsia="Times New Roman" w:hAnsi="Arial" w:cs="Arial"/>
          <w:sz w:val="24"/>
          <w:szCs w:val="24"/>
          <w:lang w:eastAsia="de-DE"/>
        </w:rPr>
      </w:pP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C70F99" w:rsidP="00C70F99">
      <w:pPr>
        <w:shd w:val="clear" w:color="auto" w:fill="F2F2F2" w:themeFill="background1" w:themeFillShade="F2"/>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xml:space="preserve">Kurzdarstellung des Trägers: </w:t>
      </w:r>
    </w:p>
    <w:p w:rsidR="00C70F99" w:rsidRPr="003F2674" w:rsidRDefault="00C70F99" w:rsidP="007A0071">
      <w:pPr>
        <w:shd w:val="clear" w:color="auto" w:fill="F2F2F2" w:themeFill="background1" w:themeFillShade="F2"/>
        <w:spacing w:after="0" w:line="240" w:lineRule="auto"/>
        <w:jc w:val="both"/>
        <w:rPr>
          <w:rFonts w:ascii="Arial" w:eastAsia="Times New Roman" w:hAnsi="Arial" w:cs="Arial"/>
          <w:sz w:val="24"/>
          <w:szCs w:val="24"/>
          <w:lang w:eastAsia="de-DE"/>
        </w:rPr>
      </w:pPr>
      <w:r w:rsidRPr="003F2674">
        <w:rPr>
          <w:rFonts w:ascii="Arial" w:eastAsia="Times New Roman" w:hAnsi="Arial" w:cs="Arial"/>
          <w:sz w:val="18"/>
          <w:szCs w:val="24"/>
          <w:lang w:eastAsia="de-DE"/>
        </w:rPr>
        <w:t>(Daten und Angaben zum Leistungsprofil, Angebote, Vernetzung, Grundverständnis etc.).</w:t>
      </w:r>
    </w:p>
    <w:p w:rsidR="007A0071" w:rsidRPr="003F2674" w:rsidRDefault="007A0071" w:rsidP="00C70F99">
      <w:pPr>
        <w:shd w:val="clear" w:color="auto" w:fill="F2F2F2" w:themeFill="background1" w:themeFillShade="F2"/>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C70F99" w:rsidP="00C70F99">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In den Bericht einbezogene Einrichtung(en):</w:t>
      </w:r>
    </w:p>
    <w:p w:rsidR="00C70F99" w:rsidRPr="003F2674" w:rsidRDefault="00C70F99" w:rsidP="00C70F99">
      <w:pPr>
        <w:spacing w:after="0" w:line="240" w:lineRule="auto"/>
        <w:rPr>
          <w:rFonts w:ascii="Arial" w:eastAsia="Times New Roman" w:hAnsi="Arial" w:cs="Arial"/>
          <w:sz w:val="16"/>
          <w:szCs w:val="24"/>
          <w:lang w:eastAsia="de-DE"/>
        </w:rPr>
      </w:pPr>
      <w:r w:rsidRPr="003F2674">
        <w:rPr>
          <w:rFonts w:ascii="Arial" w:eastAsia="Times New Roman" w:hAnsi="Arial" w:cs="Arial"/>
          <w:sz w:val="16"/>
          <w:szCs w:val="24"/>
          <w:lang w:eastAsia="de-DE"/>
        </w:rPr>
        <w:t>(Mit Anschrift, Rechtsgrundlage und Platzzahl gem. Vereinbarung, Datum der Betriebserlaubnis)</w:t>
      </w:r>
    </w:p>
    <w:p w:rsidR="00C70F99" w:rsidRPr="003F2674" w:rsidRDefault="007A0071" w:rsidP="00C70F99">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r w:rsidRPr="003F2674">
        <w:rPr>
          <w:rFonts w:ascii="Arial" w:eastAsia="Times New Roman" w:hAnsi="Arial" w:cs="Arial"/>
          <w:sz w:val="24"/>
          <w:szCs w:val="24"/>
          <w:lang w:eastAsia="de-DE"/>
        </w:rPr>
        <w:br/>
      </w:r>
    </w:p>
    <w:p w:rsidR="007A0071" w:rsidRPr="003F2674" w:rsidRDefault="007A0071" w:rsidP="007A0071">
      <w:pPr>
        <w:keepNext/>
        <w:spacing w:after="0" w:line="240" w:lineRule="auto"/>
        <w:outlineLvl w:val="1"/>
        <w:rPr>
          <w:rFonts w:ascii="Arial" w:eastAsia="Times New Roman" w:hAnsi="Arial" w:cs="Arial"/>
          <w:sz w:val="28"/>
          <w:szCs w:val="24"/>
          <w:lang w:eastAsia="de-DE"/>
        </w:rPr>
      </w:pPr>
      <w:r w:rsidRPr="003F2674">
        <w:rPr>
          <w:rFonts w:ascii="Arial" w:eastAsia="Times New Roman" w:hAnsi="Arial" w:cs="Arial"/>
          <w:sz w:val="28"/>
          <w:szCs w:val="24"/>
          <w:lang w:eastAsia="de-DE"/>
        </w:rPr>
        <w:lastRenderedPageBreak/>
        <w:t>II.</w:t>
      </w:r>
      <w:r w:rsidR="00E907DD" w:rsidRPr="003F2674">
        <w:rPr>
          <w:rFonts w:ascii="Arial" w:eastAsia="Times New Roman" w:hAnsi="Arial" w:cs="Arial"/>
          <w:sz w:val="28"/>
          <w:szCs w:val="24"/>
          <w:lang w:eastAsia="de-DE"/>
        </w:rPr>
        <w:t xml:space="preserve"> </w:t>
      </w:r>
      <w:r w:rsidRPr="003F2674">
        <w:rPr>
          <w:rFonts w:ascii="Arial" w:eastAsia="Times New Roman" w:hAnsi="Arial" w:cs="Arial"/>
          <w:sz w:val="28"/>
          <w:szCs w:val="24"/>
          <w:lang w:eastAsia="de-DE"/>
        </w:rPr>
        <w:t>Angaben zur Strukturqualität</w:t>
      </w: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Lage und besondere Ausstattungsmerkmale</w:t>
      </w:r>
    </w:p>
    <w:p w:rsidR="007A0071" w:rsidRPr="003F2674" w:rsidRDefault="007A0071" w:rsidP="007A0071">
      <w:pPr>
        <w:spacing w:after="0" w:line="240" w:lineRule="auto"/>
        <w:ind w:left="540"/>
        <w:rPr>
          <w:rFonts w:ascii="Arial" w:eastAsia="Times New Roman" w:hAnsi="Arial" w:cs="Arial"/>
          <w:sz w:val="18"/>
          <w:szCs w:val="24"/>
          <w:lang w:eastAsia="de-DE"/>
        </w:rPr>
      </w:pPr>
      <w:r w:rsidRPr="003F2674">
        <w:rPr>
          <w:rFonts w:ascii="Arial" w:eastAsia="Times New Roman" w:hAnsi="Arial" w:cs="Arial"/>
          <w:sz w:val="18"/>
          <w:szCs w:val="24"/>
          <w:lang w:eastAsia="de-DE"/>
        </w:rPr>
        <w:t>(Berichterstattung als generelle Aussage übergreifend über mehrere Einrichtungen möglich)</w:t>
      </w: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jc w:val="both"/>
        <w:rPr>
          <w:rFonts w:ascii="Arial" w:eastAsia="Times New Roman" w:hAnsi="Arial" w:cs="Arial"/>
          <w:sz w:val="20"/>
          <w:szCs w:val="24"/>
          <w:lang w:eastAsia="de-DE"/>
        </w:rPr>
      </w:pPr>
      <w:r w:rsidRPr="003F2674">
        <w:rPr>
          <w:rFonts w:ascii="Arial" w:eastAsia="Times New Roman" w:hAnsi="Arial" w:cs="Arial"/>
          <w:sz w:val="20"/>
          <w:szCs w:val="24"/>
          <w:lang w:eastAsia="de-DE"/>
        </w:rPr>
        <w:t>Hinweise zur Lage der Einrichtung(en), zur verkehrsmäßigen Anbindung; Infrastruktur (Schulen, medizinische Versorgung, Freizeit- und Kulturangebote etc.: Hinweise zu besonderen Ausstattungsmerkmalen der Einrichtung(en), Außenanlagen, Freigelände und deren Möglichkeiten für die Arbeit mit den Kindern/Jugendlichen.</w:t>
      </w: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Fortschreibung des Leitbildes</w:t>
      </w:r>
    </w:p>
    <w:p w:rsidR="007A0071" w:rsidRPr="003F2674" w:rsidRDefault="007A0071" w:rsidP="007A0071">
      <w:pPr>
        <w:spacing w:after="0" w:line="240" w:lineRule="auto"/>
        <w:ind w:left="708"/>
        <w:rPr>
          <w:rFonts w:ascii="Arial" w:eastAsia="Times New Roman" w:hAnsi="Arial" w:cs="Arial"/>
          <w:sz w:val="18"/>
          <w:szCs w:val="24"/>
          <w:lang w:eastAsia="de-DE"/>
        </w:rPr>
      </w:pPr>
      <w:r w:rsidRPr="003F2674">
        <w:rPr>
          <w:rFonts w:ascii="Arial" w:eastAsia="Times New Roman" w:hAnsi="Arial" w:cs="Arial"/>
          <w:sz w:val="18"/>
          <w:szCs w:val="24"/>
          <w:lang w:eastAsia="de-DE"/>
        </w:rPr>
        <w:t>(Berichterstattung auch trägerbezogen möglich)</w:t>
      </w: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jc w:val="both"/>
        <w:rPr>
          <w:rFonts w:ascii="Arial" w:eastAsia="Times New Roman" w:hAnsi="Arial" w:cs="Arial"/>
          <w:sz w:val="20"/>
          <w:szCs w:val="24"/>
          <w:lang w:eastAsia="de-DE"/>
        </w:rPr>
      </w:pPr>
      <w:r w:rsidRPr="003F2674">
        <w:rPr>
          <w:rFonts w:ascii="Arial" w:eastAsia="Times New Roman" w:hAnsi="Arial" w:cs="Arial"/>
          <w:sz w:val="20"/>
          <w:szCs w:val="24"/>
          <w:lang w:eastAsia="de-DE"/>
        </w:rPr>
        <w:t xml:space="preserve">Hinweise/Ausführungen nur bei Veränderungen z.B. infolge der Änderung rechtlicher Vorgaben bzw. bei eigener (Weiter)Entwicklung, wenn bereits erstmalig umfassend beschrieben. </w:t>
      </w: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Fortschreibung der Einrichtungskonzeption(en)</w:t>
      </w:r>
    </w:p>
    <w:p w:rsidR="007A0071" w:rsidRPr="003F2674" w:rsidRDefault="007A0071" w:rsidP="007A0071">
      <w:pPr>
        <w:tabs>
          <w:tab w:val="left" w:pos="720"/>
        </w:tabs>
        <w:spacing w:after="0" w:line="240" w:lineRule="auto"/>
        <w:ind w:left="720" w:hanging="12"/>
        <w:rPr>
          <w:rFonts w:ascii="Arial" w:eastAsia="Times New Roman" w:hAnsi="Arial" w:cs="Arial"/>
          <w:sz w:val="18"/>
          <w:szCs w:val="24"/>
          <w:lang w:eastAsia="de-DE"/>
        </w:rPr>
      </w:pPr>
      <w:r w:rsidRPr="003F2674">
        <w:rPr>
          <w:rFonts w:ascii="Arial" w:eastAsia="Times New Roman" w:hAnsi="Arial" w:cs="Arial"/>
          <w:sz w:val="18"/>
          <w:szCs w:val="24"/>
          <w:lang w:eastAsia="de-DE"/>
        </w:rPr>
        <w:t>(Berichterstattung je Einrichtung und kann ausnahmsweise auch leistungsangebotstypenbezogen bei homogener Zielgruppe erfolgen)</w:t>
      </w:r>
    </w:p>
    <w:p w:rsidR="007A0071" w:rsidRPr="003F2674" w:rsidRDefault="007A0071" w:rsidP="007A0071">
      <w:pPr>
        <w:spacing w:after="0" w:line="240" w:lineRule="auto"/>
        <w:ind w:firstLine="708"/>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jc w:val="both"/>
        <w:rPr>
          <w:rFonts w:ascii="Arial" w:eastAsia="Times New Roman" w:hAnsi="Arial" w:cs="Arial"/>
          <w:sz w:val="20"/>
          <w:szCs w:val="24"/>
          <w:lang w:eastAsia="de-DE"/>
        </w:rPr>
      </w:pPr>
      <w:r w:rsidRPr="003F2674">
        <w:rPr>
          <w:rFonts w:ascii="Arial" w:eastAsia="Times New Roman" w:hAnsi="Arial" w:cs="Arial"/>
          <w:sz w:val="20"/>
          <w:szCs w:val="24"/>
          <w:lang w:eastAsia="de-DE"/>
        </w:rPr>
        <w:t>Hinweise/Ausführungen bei Veränderungen z.B. infolge der Änderung rechtlicher Vorgaben bzw. bei eigener (Weiter)Entwicklung, wenn bereits erstmalig umfassend beschrieben. Bezug ist das vertraglich vereinbarte individuelle Leistungsangebot.</w:t>
      </w: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Organisations- und Entscheidungsstruktur</w:t>
      </w:r>
    </w:p>
    <w:p w:rsidR="007A0071" w:rsidRPr="003F2674" w:rsidRDefault="007A0071" w:rsidP="007A0071">
      <w:pPr>
        <w:spacing w:after="0" w:line="240" w:lineRule="auto"/>
        <w:ind w:firstLine="708"/>
        <w:rPr>
          <w:rFonts w:ascii="Arial" w:eastAsia="Times New Roman" w:hAnsi="Arial" w:cs="Arial"/>
          <w:sz w:val="18"/>
          <w:szCs w:val="24"/>
          <w:lang w:eastAsia="de-DE"/>
        </w:rPr>
      </w:pPr>
      <w:r w:rsidRPr="003F2674">
        <w:rPr>
          <w:rFonts w:ascii="Arial" w:eastAsia="Times New Roman" w:hAnsi="Arial" w:cs="Arial"/>
          <w:sz w:val="18"/>
          <w:szCs w:val="24"/>
          <w:lang w:eastAsia="de-DE"/>
        </w:rPr>
        <w:t xml:space="preserve">(Berichterstattung auch trägerbezogen möglich) </w:t>
      </w:r>
    </w:p>
    <w:p w:rsidR="007A0071" w:rsidRPr="003F2674" w:rsidRDefault="007A0071" w:rsidP="007A0071">
      <w:pPr>
        <w:spacing w:after="0" w:line="240" w:lineRule="auto"/>
        <w:ind w:firstLine="708"/>
        <w:rPr>
          <w:rFonts w:ascii="Arial" w:eastAsia="Times New Roman" w:hAnsi="Arial" w:cs="Arial"/>
          <w:sz w:val="18"/>
          <w:szCs w:val="24"/>
          <w:lang w:eastAsia="de-DE"/>
        </w:rPr>
      </w:pPr>
    </w:p>
    <w:p w:rsidR="007A0071" w:rsidRPr="003F2674" w:rsidRDefault="007A0071" w:rsidP="007A0071">
      <w:pPr>
        <w:shd w:val="clear" w:color="auto" w:fill="F2F2F2" w:themeFill="background1" w:themeFillShade="F2"/>
        <w:spacing w:after="0" w:line="240" w:lineRule="auto"/>
        <w:jc w:val="both"/>
        <w:rPr>
          <w:rFonts w:ascii="Arial" w:eastAsia="Times New Roman" w:hAnsi="Arial" w:cs="Arial"/>
          <w:sz w:val="20"/>
          <w:szCs w:val="24"/>
          <w:lang w:eastAsia="de-DE"/>
        </w:rPr>
      </w:pPr>
      <w:r w:rsidRPr="003F2674">
        <w:rPr>
          <w:rFonts w:ascii="Arial" w:eastAsia="Times New Roman" w:hAnsi="Arial" w:cs="Arial"/>
          <w:sz w:val="20"/>
          <w:szCs w:val="24"/>
          <w:lang w:eastAsia="de-DE"/>
        </w:rPr>
        <w:t>Hinweise/Ausführungen zu den Organisations- und Entscheidungsstrukturen (Organigramm). Vorhandensein verbindlicher Rahmen und Vorgaben für die Arbeit in den Einrichtungen. Lauf der Entscheidungsprozesse auch unter dem besonderen Aspekt zentraler und dezentraler Entscheidungsstrukturen. Methoden und Instrumente zur Weiterentwicklung. Nur bei Veränderungen, wenn bereits erstmalig umfassend beschrieben.</w:t>
      </w: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7A0071" w:rsidRPr="003F2674" w:rsidRDefault="007A0071" w:rsidP="007A0071">
      <w:pPr>
        <w:shd w:val="clear" w:color="auto" w:fill="F2F2F2" w:themeFill="background1" w:themeFillShade="F2"/>
        <w:spacing w:after="0" w:line="240" w:lineRule="auto"/>
        <w:rPr>
          <w:rFonts w:ascii="Arial" w:eastAsia="Times New Roman" w:hAnsi="Arial" w:cs="Arial"/>
          <w:sz w:val="24"/>
          <w:szCs w:val="24"/>
          <w:lang w:eastAsia="de-DE"/>
        </w:rPr>
      </w:pPr>
    </w:p>
    <w:p w:rsidR="00C70F99" w:rsidRDefault="00C70F99" w:rsidP="00C70F99">
      <w:pPr>
        <w:spacing w:after="0" w:line="240" w:lineRule="auto"/>
        <w:rPr>
          <w:rFonts w:ascii="Arial" w:eastAsia="Times New Roman" w:hAnsi="Arial" w:cs="Arial"/>
          <w:sz w:val="24"/>
          <w:szCs w:val="24"/>
          <w:lang w:eastAsia="de-DE"/>
        </w:rPr>
      </w:pPr>
    </w:p>
    <w:p w:rsidR="003F2674" w:rsidRDefault="003F2674" w:rsidP="00C70F99">
      <w:pPr>
        <w:spacing w:after="0" w:line="240" w:lineRule="auto"/>
        <w:rPr>
          <w:rFonts w:ascii="Arial" w:eastAsia="Times New Roman" w:hAnsi="Arial" w:cs="Arial"/>
          <w:sz w:val="24"/>
          <w:szCs w:val="24"/>
          <w:lang w:eastAsia="de-DE"/>
        </w:rPr>
      </w:pPr>
    </w:p>
    <w:p w:rsidR="003F2674" w:rsidRPr="003F2674" w:rsidRDefault="003F2674" w:rsidP="00C70F99">
      <w:pPr>
        <w:spacing w:after="0" w:line="240" w:lineRule="auto"/>
        <w:rPr>
          <w:rFonts w:ascii="Arial" w:eastAsia="Times New Roman" w:hAnsi="Arial" w:cs="Arial"/>
          <w:sz w:val="24"/>
          <w:szCs w:val="24"/>
          <w:lang w:eastAsia="de-DE"/>
        </w:rPr>
      </w:pPr>
    </w:p>
    <w:p w:rsidR="007A0071" w:rsidRPr="003F2674" w:rsidRDefault="007A0071"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lastRenderedPageBreak/>
        <w:t>Interne Beratungsstruktur</w:t>
      </w:r>
    </w:p>
    <w:p w:rsidR="007A0071" w:rsidRPr="003F2674" w:rsidRDefault="007A0071" w:rsidP="007A0071">
      <w:pPr>
        <w:spacing w:after="0" w:line="240" w:lineRule="auto"/>
        <w:ind w:firstLine="708"/>
        <w:rPr>
          <w:rFonts w:ascii="Arial" w:eastAsia="Times New Roman" w:hAnsi="Arial" w:cs="Arial"/>
          <w:sz w:val="18"/>
          <w:szCs w:val="24"/>
          <w:lang w:eastAsia="de-DE"/>
        </w:rPr>
      </w:pPr>
      <w:r w:rsidRPr="003F2674">
        <w:rPr>
          <w:rFonts w:ascii="Arial" w:eastAsia="Times New Roman" w:hAnsi="Arial" w:cs="Arial"/>
          <w:sz w:val="18"/>
          <w:szCs w:val="24"/>
          <w:lang w:eastAsia="de-DE"/>
        </w:rPr>
        <w:t xml:space="preserve">(Berichterstattung je Einrichtung und ggf. auch leistungsangebotstypenbezogen möglich) </w:t>
      </w: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jc w:val="both"/>
        <w:rPr>
          <w:rFonts w:ascii="Arial" w:eastAsia="Times New Roman" w:hAnsi="Arial" w:cs="Arial"/>
          <w:sz w:val="24"/>
          <w:szCs w:val="24"/>
          <w:lang w:eastAsia="de-DE"/>
        </w:rPr>
      </w:pPr>
      <w:r w:rsidRPr="003F2674">
        <w:rPr>
          <w:rFonts w:ascii="Arial" w:eastAsia="Times New Roman" w:hAnsi="Arial" w:cs="Arial"/>
          <w:sz w:val="18"/>
          <w:szCs w:val="24"/>
          <w:lang w:eastAsia="de-DE"/>
        </w:rPr>
        <w:t>Vorgaben, Abläufe im Hinblick auf die Zusammenarbeit in der Einrichtung. Ablauf, Häufigkeit und Umfang von Dienst- und Fallbesprechungen. Dokumentation/Reflexion der internen Beratungsstruktur.</w:t>
      </w: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Personalentwicklung/Fortbildung und Supervision</w:t>
      </w:r>
    </w:p>
    <w:p w:rsidR="007A0071" w:rsidRPr="003F2674" w:rsidRDefault="007A0071" w:rsidP="007A0071">
      <w:pPr>
        <w:spacing w:after="0" w:line="240" w:lineRule="auto"/>
        <w:ind w:firstLine="708"/>
        <w:rPr>
          <w:rFonts w:ascii="Arial" w:eastAsia="Times New Roman" w:hAnsi="Arial" w:cs="Arial"/>
          <w:sz w:val="18"/>
          <w:szCs w:val="24"/>
          <w:lang w:eastAsia="de-DE"/>
        </w:rPr>
      </w:pPr>
      <w:r w:rsidRPr="003F2674">
        <w:rPr>
          <w:rFonts w:ascii="Arial" w:eastAsia="Times New Roman" w:hAnsi="Arial" w:cs="Arial"/>
          <w:sz w:val="18"/>
          <w:szCs w:val="24"/>
          <w:lang w:eastAsia="de-DE"/>
        </w:rPr>
        <w:t xml:space="preserve">(Berichterstattung je Einrichtung und auch trägerbezogen möglich) </w:t>
      </w:r>
    </w:p>
    <w:p w:rsidR="007A0071" w:rsidRPr="003F2674" w:rsidRDefault="007A0071" w:rsidP="007A0071">
      <w:pPr>
        <w:spacing w:after="0" w:line="240" w:lineRule="auto"/>
        <w:jc w:val="both"/>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jc w:val="both"/>
        <w:rPr>
          <w:rFonts w:ascii="Arial" w:eastAsia="Times New Roman" w:hAnsi="Arial" w:cs="Arial"/>
          <w:sz w:val="18"/>
          <w:szCs w:val="24"/>
          <w:lang w:eastAsia="de-DE"/>
        </w:rPr>
      </w:pPr>
      <w:r w:rsidRPr="003F2674">
        <w:rPr>
          <w:rFonts w:ascii="Arial" w:eastAsia="Times New Roman" w:hAnsi="Arial" w:cs="Arial"/>
          <w:sz w:val="18"/>
          <w:szCs w:val="24"/>
          <w:lang w:eastAsia="de-DE"/>
        </w:rPr>
        <w:t>Art der Teambildung (multiprofessionell). Instrumente und Methoden der Weiterentwicklung des Personals.  Durchführung von Fortbildungen (Art und Anzahl der Mitarbeiter). Teilnahme an Fachtagungen/Qualifikationszirkeln/Fachausschüssen etc. Angaben zu Fortbildungen im Rahmen des § 8 a SGB VIII. Ggf. tabellarische Darstellung.</w:t>
      </w: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pacing w:after="0" w:line="240" w:lineRule="auto"/>
        <w:rPr>
          <w:rFonts w:ascii="Arial" w:eastAsia="Times New Roman" w:hAnsi="Arial" w:cs="Arial"/>
          <w:sz w:val="24"/>
          <w:szCs w:val="24"/>
          <w:lang w:eastAsia="de-DE"/>
        </w:rPr>
      </w:pPr>
    </w:p>
    <w:p w:rsidR="007A0071" w:rsidRPr="003F2674" w:rsidRDefault="007A0071"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Qualitätsmanagement</w:t>
      </w:r>
    </w:p>
    <w:p w:rsidR="007A0071" w:rsidRPr="003F2674" w:rsidRDefault="007A0071" w:rsidP="007A0071">
      <w:pPr>
        <w:spacing w:after="0" w:line="240" w:lineRule="auto"/>
        <w:ind w:firstLine="708"/>
        <w:rPr>
          <w:rFonts w:ascii="Arial" w:eastAsia="Times New Roman" w:hAnsi="Arial" w:cs="Arial"/>
          <w:sz w:val="18"/>
          <w:szCs w:val="24"/>
          <w:lang w:eastAsia="de-DE"/>
        </w:rPr>
      </w:pPr>
      <w:r w:rsidRPr="003F2674">
        <w:rPr>
          <w:rFonts w:ascii="Arial" w:eastAsia="Times New Roman" w:hAnsi="Arial" w:cs="Arial"/>
          <w:sz w:val="18"/>
          <w:szCs w:val="24"/>
          <w:lang w:eastAsia="de-DE"/>
        </w:rPr>
        <w:t>(Berichter</w:t>
      </w:r>
      <w:r w:rsidR="00E907DD" w:rsidRPr="003F2674">
        <w:rPr>
          <w:rFonts w:ascii="Arial" w:eastAsia="Times New Roman" w:hAnsi="Arial" w:cs="Arial"/>
          <w:sz w:val="18"/>
          <w:szCs w:val="24"/>
          <w:lang w:eastAsia="de-DE"/>
        </w:rPr>
        <w:t>stattung trägerbezogen möglich)</w:t>
      </w:r>
    </w:p>
    <w:p w:rsidR="00E907DD" w:rsidRPr="003F2674" w:rsidRDefault="00E907DD" w:rsidP="007A0071">
      <w:pPr>
        <w:spacing w:after="0" w:line="240" w:lineRule="auto"/>
        <w:ind w:firstLine="708"/>
        <w:rPr>
          <w:rFonts w:ascii="Arial" w:eastAsia="Times New Roman" w:hAnsi="Arial" w:cs="Arial"/>
          <w:sz w:val="18"/>
          <w:szCs w:val="24"/>
          <w:lang w:eastAsia="de-DE"/>
        </w:rPr>
      </w:pPr>
    </w:p>
    <w:p w:rsidR="007A0071" w:rsidRPr="003F2674" w:rsidRDefault="007A0071" w:rsidP="00E907DD">
      <w:pPr>
        <w:shd w:val="clear" w:color="auto" w:fill="D9D9D9" w:themeFill="background1" w:themeFillShade="D9"/>
        <w:spacing w:after="0" w:line="240" w:lineRule="auto"/>
        <w:jc w:val="both"/>
        <w:rPr>
          <w:rFonts w:ascii="Arial" w:eastAsia="Times New Roman" w:hAnsi="Arial" w:cs="Arial"/>
          <w:sz w:val="18"/>
          <w:szCs w:val="24"/>
          <w:lang w:eastAsia="de-DE"/>
        </w:rPr>
      </w:pPr>
      <w:r w:rsidRPr="003F2674">
        <w:rPr>
          <w:rFonts w:ascii="Arial" w:eastAsia="Times New Roman" w:hAnsi="Arial" w:cs="Arial"/>
          <w:sz w:val="18"/>
          <w:szCs w:val="24"/>
          <w:lang w:eastAsia="de-DE"/>
        </w:rPr>
        <w:t>Ist QM organisatorisch verankert? Wie wird QM gelebt? Gibt es ein systematisches QM? Ggf. Handbuch. Erfolgen Zertifizierungen; Gibt es konkrete Verantwortliche?</w:t>
      </w:r>
    </w:p>
    <w:p w:rsidR="007A0071" w:rsidRPr="003F2674" w:rsidRDefault="007A0071" w:rsidP="00E907DD">
      <w:pPr>
        <w:shd w:val="clear" w:color="auto" w:fill="D9D9D9" w:themeFill="background1" w:themeFillShade="D9"/>
        <w:spacing w:after="0" w:line="240" w:lineRule="auto"/>
        <w:jc w:val="both"/>
        <w:rPr>
          <w:rFonts w:ascii="Arial" w:eastAsia="Times New Roman" w:hAnsi="Arial" w:cs="Arial"/>
          <w:sz w:val="24"/>
          <w:szCs w:val="24"/>
          <w:lang w:eastAsia="de-DE"/>
        </w:rPr>
      </w:pPr>
    </w:p>
    <w:p w:rsidR="007A0071" w:rsidRPr="003F2674" w:rsidRDefault="007A0071" w:rsidP="00E907DD">
      <w:pPr>
        <w:shd w:val="clear" w:color="auto" w:fill="D9D9D9" w:themeFill="background1" w:themeFillShade="D9"/>
        <w:spacing w:after="0" w:line="240" w:lineRule="auto"/>
        <w:jc w:val="both"/>
        <w:rPr>
          <w:rFonts w:ascii="Arial" w:eastAsia="Times New Roman" w:hAnsi="Arial" w:cs="Arial"/>
          <w:sz w:val="24"/>
          <w:szCs w:val="24"/>
          <w:lang w:eastAsia="de-DE"/>
        </w:rPr>
      </w:pPr>
    </w:p>
    <w:p w:rsidR="007A0071" w:rsidRPr="003F2674" w:rsidRDefault="007A0071" w:rsidP="00E907DD">
      <w:pPr>
        <w:shd w:val="clear" w:color="auto" w:fill="D9D9D9" w:themeFill="background1" w:themeFillShade="D9"/>
        <w:spacing w:after="0" w:line="240" w:lineRule="auto"/>
        <w:jc w:val="both"/>
        <w:rPr>
          <w:rFonts w:ascii="Arial" w:eastAsia="Times New Roman" w:hAnsi="Arial" w:cs="Arial"/>
          <w:sz w:val="24"/>
          <w:szCs w:val="24"/>
          <w:lang w:eastAsia="de-DE"/>
        </w:rPr>
      </w:pPr>
    </w:p>
    <w:p w:rsidR="007A0071" w:rsidRPr="003F2674" w:rsidRDefault="007A0071" w:rsidP="00E907DD">
      <w:pPr>
        <w:shd w:val="clear" w:color="auto" w:fill="D9D9D9" w:themeFill="background1" w:themeFillShade="D9"/>
        <w:spacing w:after="0" w:line="240" w:lineRule="auto"/>
        <w:jc w:val="both"/>
        <w:rPr>
          <w:rFonts w:ascii="Arial" w:eastAsia="Times New Roman" w:hAnsi="Arial" w:cs="Arial"/>
          <w:sz w:val="24"/>
          <w:szCs w:val="24"/>
          <w:lang w:eastAsia="de-DE"/>
        </w:rPr>
      </w:pPr>
    </w:p>
    <w:p w:rsidR="007A0071" w:rsidRPr="003F2674" w:rsidRDefault="007A0071" w:rsidP="00E907DD">
      <w:pPr>
        <w:shd w:val="clear" w:color="auto" w:fill="D9D9D9" w:themeFill="background1" w:themeFillShade="D9"/>
        <w:spacing w:after="0" w:line="240" w:lineRule="auto"/>
        <w:jc w:val="both"/>
        <w:rPr>
          <w:rFonts w:ascii="Arial" w:eastAsia="Times New Roman" w:hAnsi="Arial" w:cs="Arial"/>
          <w:sz w:val="24"/>
          <w:szCs w:val="24"/>
          <w:lang w:eastAsia="de-DE"/>
        </w:rPr>
      </w:pPr>
    </w:p>
    <w:p w:rsidR="007A0071" w:rsidRPr="003F2674" w:rsidRDefault="007A0071" w:rsidP="00E907DD">
      <w:pPr>
        <w:shd w:val="clear" w:color="auto" w:fill="D9D9D9" w:themeFill="background1" w:themeFillShade="D9"/>
        <w:spacing w:after="0" w:line="240" w:lineRule="auto"/>
        <w:jc w:val="both"/>
        <w:rPr>
          <w:rFonts w:ascii="Arial" w:eastAsia="Times New Roman" w:hAnsi="Arial" w:cs="Arial"/>
          <w:sz w:val="24"/>
          <w:szCs w:val="24"/>
          <w:lang w:eastAsia="de-DE"/>
        </w:rPr>
      </w:pPr>
    </w:p>
    <w:p w:rsidR="007A0071" w:rsidRPr="003F2674" w:rsidRDefault="007A0071" w:rsidP="00E907DD">
      <w:pPr>
        <w:shd w:val="clear" w:color="auto" w:fill="D9D9D9" w:themeFill="background1" w:themeFillShade="D9"/>
        <w:spacing w:after="0" w:line="240" w:lineRule="auto"/>
        <w:rPr>
          <w:rFonts w:ascii="Arial" w:eastAsia="Times New Roman" w:hAnsi="Arial" w:cs="Arial"/>
          <w:sz w:val="24"/>
          <w:szCs w:val="24"/>
          <w:lang w:eastAsia="de-DE"/>
        </w:rPr>
      </w:pPr>
    </w:p>
    <w:p w:rsidR="007A0071" w:rsidRPr="003F2674" w:rsidRDefault="007A0071" w:rsidP="007A007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br w:type="page"/>
      </w:r>
    </w:p>
    <w:p w:rsidR="00C70F99" w:rsidRPr="003F2674" w:rsidRDefault="00E907DD" w:rsidP="00E907DD">
      <w:pPr>
        <w:pStyle w:val="Listenabsatz"/>
        <w:numPr>
          <w:ilvl w:val="0"/>
          <w:numId w:val="4"/>
        </w:num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lastRenderedPageBreak/>
        <w:t>Personal nach Umfang und Qualität</w:t>
      </w: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E907DD" w:rsidP="00C70F99">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Leistung / Hauswirtschaft / Technik</w:t>
      </w:r>
    </w:p>
    <w:p w:rsidR="00C70F99" w:rsidRPr="003F2674" w:rsidRDefault="00E907DD" w:rsidP="00C70F99">
      <w:pPr>
        <w:spacing w:after="0" w:line="240" w:lineRule="auto"/>
        <w:rPr>
          <w:rFonts w:ascii="Arial" w:eastAsia="Times New Roman" w:hAnsi="Arial" w:cs="Arial"/>
          <w:sz w:val="18"/>
          <w:szCs w:val="18"/>
          <w:lang w:eastAsia="de-DE"/>
        </w:rPr>
      </w:pPr>
      <w:r w:rsidRPr="003F2674">
        <w:rPr>
          <w:rFonts w:ascii="Arial" w:eastAsia="Times New Roman" w:hAnsi="Arial" w:cs="Arial"/>
          <w:sz w:val="18"/>
          <w:szCs w:val="18"/>
          <w:lang w:eastAsia="de-DE"/>
        </w:rPr>
        <w:t>(Berichterstattung auch trägerbezogen möglich, wenn nicht explizit in der Betriebserlaubnis mit Stellenanteil hinterlegt)</w:t>
      </w:r>
    </w:p>
    <w:p w:rsidR="00C70F99" w:rsidRPr="003F2674" w:rsidRDefault="00C70F99" w:rsidP="00C70F99">
      <w:pPr>
        <w:spacing w:after="0" w:line="240" w:lineRule="auto"/>
        <w:rPr>
          <w:rFonts w:ascii="Arial" w:eastAsia="Times New Roman" w:hAnsi="Arial" w:cs="Arial"/>
          <w:sz w:val="24"/>
          <w:szCs w:val="24"/>
          <w:lang w:eastAsia="de-DE"/>
        </w:rPr>
      </w:pPr>
    </w:p>
    <w:tbl>
      <w:tblPr>
        <w:tblW w:w="9552" w:type="dxa"/>
        <w:tblLayout w:type="fixed"/>
        <w:tblCellMar>
          <w:left w:w="0" w:type="dxa"/>
          <w:right w:w="0" w:type="dxa"/>
        </w:tblCellMar>
        <w:tblLook w:val="0000" w:firstRow="0" w:lastRow="0" w:firstColumn="0" w:lastColumn="0" w:noHBand="0" w:noVBand="0"/>
      </w:tblPr>
      <w:tblGrid>
        <w:gridCol w:w="5412"/>
        <w:gridCol w:w="1387"/>
        <w:gridCol w:w="1418"/>
        <w:gridCol w:w="1335"/>
      </w:tblGrid>
      <w:tr w:rsidR="00E907DD" w:rsidRPr="003F2674" w:rsidTr="003F2674">
        <w:trPr>
          <w:trHeight w:val="276"/>
        </w:trPr>
        <w:tc>
          <w:tcPr>
            <w:tcW w:w="5412" w:type="dxa"/>
            <w:tcBorders>
              <w:top w:val="single" w:sz="4" w:space="0" w:color="auto"/>
              <w:left w:val="single" w:sz="4" w:space="0" w:color="auto"/>
              <w:bottom w:val="single" w:sz="4" w:space="0" w:color="auto"/>
              <w:right w:val="nil"/>
            </w:tcBorders>
            <w:shd w:val="clear" w:color="auto" w:fill="D9D9D9" w:themeFill="background1" w:themeFillShade="D9"/>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b/>
                <w:bCs/>
                <w:sz w:val="24"/>
                <w:szCs w:val="24"/>
                <w:lang w:eastAsia="de-DE"/>
              </w:rPr>
            </w:pPr>
            <w:r w:rsidRPr="003F2674">
              <w:rPr>
                <w:rFonts w:ascii="Arial" w:eastAsia="Times New Roman" w:hAnsi="Arial" w:cs="Arial"/>
                <w:b/>
                <w:bCs/>
                <w:sz w:val="24"/>
                <w:szCs w:val="24"/>
                <w:lang w:eastAsia="de-DE"/>
              </w:rPr>
              <w:t>Funktion</w:t>
            </w:r>
          </w:p>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2" w:type="dxa"/>
              <w:left w:w="12" w:type="dxa"/>
              <w:bottom w:w="0" w:type="dxa"/>
              <w:right w:w="12" w:type="dxa"/>
            </w:tcMar>
            <w:vAlign w:val="bottom"/>
          </w:tcPr>
          <w:p w:rsidR="009B5827" w:rsidRPr="003F2674" w:rsidRDefault="009B5827" w:rsidP="00E907DD">
            <w:pPr>
              <w:spacing w:after="0" w:line="240" w:lineRule="auto"/>
              <w:rPr>
                <w:rFonts w:ascii="Arial" w:eastAsia="Times New Roman" w:hAnsi="Arial" w:cs="Arial"/>
                <w:b/>
                <w:lang w:eastAsia="de-DE"/>
              </w:rPr>
            </w:pPr>
            <w:r w:rsidRPr="003F2674">
              <w:rPr>
                <w:rFonts w:ascii="Arial" w:eastAsia="Times New Roman" w:hAnsi="Arial" w:cs="Arial"/>
                <w:b/>
                <w:lang w:eastAsia="de-DE"/>
              </w:rPr>
              <w:t xml:space="preserve">Anzahl in </w:t>
            </w:r>
          </w:p>
          <w:p w:rsidR="00E907DD" w:rsidRPr="003F2674" w:rsidRDefault="00E907DD" w:rsidP="00E907DD">
            <w:pPr>
              <w:spacing w:after="0" w:line="240" w:lineRule="auto"/>
              <w:rPr>
                <w:rFonts w:ascii="Arial" w:eastAsia="Times New Roman" w:hAnsi="Arial" w:cs="Arial"/>
                <w:lang w:eastAsia="de-DE"/>
              </w:rPr>
            </w:pPr>
            <w:r w:rsidRPr="003F2674">
              <w:rPr>
                <w:rFonts w:ascii="Arial" w:eastAsia="Times New Roman" w:hAnsi="Arial" w:cs="Arial"/>
                <w:b/>
                <w:lang w:eastAsia="de-DE"/>
              </w:rPr>
              <w:t>Stellen*</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tcMar>
              <w:top w:w="12" w:type="dxa"/>
              <w:left w:w="12" w:type="dxa"/>
              <w:bottom w:w="0" w:type="dxa"/>
              <w:right w:w="12" w:type="dxa"/>
            </w:tcMar>
            <w:vAlign w:val="bottom"/>
          </w:tcPr>
          <w:p w:rsidR="00E907DD" w:rsidRPr="003F2674" w:rsidRDefault="009B5827" w:rsidP="00E907DD">
            <w:pPr>
              <w:spacing w:after="0" w:line="240" w:lineRule="auto"/>
              <w:rPr>
                <w:rFonts w:ascii="Arial" w:eastAsia="Times New Roman" w:hAnsi="Arial" w:cs="Arial"/>
                <w:b/>
                <w:lang w:eastAsia="de-DE"/>
              </w:rPr>
            </w:pPr>
            <w:r w:rsidRPr="003F2674">
              <w:rPr>
                <w:rFonts w:ascii="Arial" w:eastAsia="Times New Roman" w:hAnsi="Arial" w:cs="Arial"/>
                <w:b/>
                <w:lang w:eastAsia="de-DE"/>
              </w:rPr>
              <w:t xml:space="preserve">davon </w:t>
            </w:r>
            <w:r w:rsidR="00E907DD" w:rsidRPr="003F2674">
              <w:rPr>
                <w:rFonts w:ascii="Arial" w:eastAsia="Times New Roman" w:hAnsi="Arial" w:cs="Arial"/>
                <w:b/>
                <w:lang w:eastAsia="de-DE"/>
              </w:rPr>
              <w:t>männlich</w:t>
            </w:r>
          </w:p>
        </w:tc>
        <w:tc>
          <w:tcPr>
            <w:tcW w:w="1335" w:type="dxa"/>
            <w:tcBorders>
              <w:top w:val="single" w:sz="4" w:space="0" w:color="auto"/>
              <w:left w:val="nil"/>
              <w:bottom w:val="single" w:sz="4" w:space="0" w:color="auto"/>
              <w:right w:val="single" w:sz="4" w:space="0" w:color="auto"/>
            </w:tcBorders>
            <w:shd w:val="clear" w:color="auto" w:fill="D9D9D9" w:themeFill="background1" w:themeFillShade="D9"/>
            <w:noWrap/>
            <w:tcMar>
              <w:top w:w="12" w:type="dxa"/>
              <w:left w:w="12" w:type="dxa"/>
              <w:bottom w:w="0" w:type="dxa"/>
              <w:right w:w="12" w:type="dxa"/>
            </w:tcMar>
            <w:vAlign w:val="bottom"/>
          </w:tcPr>
          <w:p w:rsidR="00E907DD" w:rsidRPr="003F2674" w:rsidRDefault="003F2674" w:rsidP="00E907DD">
            <w:pPr>
              <w:spacing w:after="0" w:line="240" w:lineRule="auto"/>
              <w:rPr>
                <w:rFonts w:ascii="Arial" w:eastAsia="Times New Roman" w:hAnsi="Arial" w:cs="Arial"/>
                <w:b/>
                <w:lang w:eastAsia="de-DE"/>
              </w:rPr>
            </w:pPr>
            <w:r>
              <w:rPr>
                <w:rFonts w:ascii="Arial" w:eastAsia="Times New Roman" w:hAnsi="Arial" w:cs="Arial"/>
                <w:b/>
                <w:lang w:eastAsia="de-DE"/>
              </w:rPr>
              <w:t>d</w:t>
            </w:r>
            <w:r w:rsidR="009B5827" w:rsidRPr="003F2674">
              <w:rPr>
                <w:rFonts w:ascii="Arial" w:eastAsia="Times New Roman" w:hAnsi="Arial" w:cs="Arial"/>
                <w:b/>
                <w:lang w:eastAsia="de-DE"/>
              </w:rPr>
              <w:t>avon w</w:t>
            </w:r>
            <w:r w:rsidR="00E907DD" w:rsidRPr="003F2674">
              <w:rPr>
                <w:rFonts w:ascii="Arial" w:eastAsia="Times New Roman" w:hAnsi="Arial" w:cs="Arial"/>
                <w:b/>
                <w:lang w:eastAsia="de-DE"/>
              </w:rPr>
              <w:t>eiblich</w:t>
            </w:r>
          </w:p>
        </w:tc>
      </w:tr>
      <w:tr w:rsidR="00E907DD" w:rsidRPr="003F2674" w:rsidTr="003F2674">
        <w:trPr>
          <w:trHeight w:val="276"/>
        </w:trPr>
        <w:tc>
          <w:tcPr>
            <w:tcW w:w="541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Geschäftsführung/Verwaltung</w:t>
            </w:r>
          </w:p>
        </w:tc>
        <w:tc>
          <w:tcPr>
            <w:tcW w:w="1387"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Fachliche Leitung/Koordination</w:t>
            </w:r>
          </w:p>
        </w:tc>
        <w:tc>
          <w:tcPr>
            <w:tcW w:w="1387"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Hauswirtschaft und Reinigung</w:t>
            </w:r>
          </w:p>
        </w:tc>
        <w:tc>
          <w:tcPr>
            <w:tcW w:w="1387"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nil"/>
              <w:right w:val="single" w:sz="4" w:space="0" w:color="auto"/>
            </w:tcBorders>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Küchenpersonal</w:t>
            </w:r>
          </w:p>
        </w:tc>
        <w:tc>
          <w:tcPr>
            <w:tcW w:w="1387"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single" w:sz="4" w:space="0" w:color="auto"/>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Technische Dienste</w:t>
            </w:r>
          </w:p>
        </w:tc>
        <w:tc>
          <w:tcPr>
            <w:tcW w:w="1387"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single" w:sz="4" w:space="0" w:color="auto"/>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Gruppenübergreifendes Personal (z.B. Psycholog(in)e)</w:t>
            </w:r>
          </w:p>
        </w:tc>
        <w:tc>
          <w:tcPr>
            <w:tcW w:w="1387" w:type="dxa"/>
            <w:tcBorders>
              <w:top w:val="single" w:sz="4" w:space="0" w:color="auto"/>
              <w:left w:val="nil"/>
              <w:bottom w:val="nil"/>
              <w:right w:val="nil"/>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(bitte nennen)</w:t>
            </w:r>
          </w:p>
        </w:tc>
        <w:tc>
          <w:tcPr>
            <w:tcW w:w="1387" w:type="dxa"/>
            <w:tcBorders>
              <w:top w:val="nil"/>
              <w:left w:val="nil"/>
              <w:bottom w:val="nil"/>
              <w:right w:val="nil"/>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p>
        </w:tc>
        <w:tc>
          <w:tcPr>
            <w:tcW w:w="1387" w:type="dxa"/>
            <w:tcBorders>
              <w:top w:val="nil"/>
              <w:left w:val="nil"/>
              <w:bottom w:val="nil"/>
              <w:right w:val="nil"/>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p>
        </w:tc>
        <w:tc>
          <w:tcPr>
            <w:tcW w:w="1387" w:type="dxa"/>
            <w:tcBorders>
              <w:top w:val="nil"/>
              <w:left w:val="nil"/>
              <w:bottom w:val="nil"/>
              <w:right w:val="nil"/>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p>
        </w:tc>
        <w:tc>
          <w:tcPr>
            <w:tcW w:w="1387" w:type="dxa"/>
            <w:tcBorders>
              <w:top w:val="nil"/>
              <w:left w:val="nil"/>
              <w:bottom w:val="nil"/>
              <w:right w:val="nil"/>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p>
        </w:tc>
        <w:tc>
          <w:tcPr>
            <w:tcW w:w="1387" w:type="dxa"/>
            <w:tcBorders>
              <w:top w:val="nil"/>
              <w:left w:val="nil"/>
              <w:bottom w:val="nil"/>
              <w:right w:val="nil"/>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E907DD" w:rsidRPr="003F2674" w:rsidTr="003F2674">
        <w:trPr>
          <w:trHeight w:val="276"/>
        </w:trPr>
        <w:tc>
          <w:tcPr>
            <w:tcW w:w="5412" w:type="dxa"/>
            <w:tcBorders>
              <w:top w:val="nil"/>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p>
        </w:tc>
        <w:tc>
          <w:tcPr>
            <w:tcW w:w="1387" w:type="dxa"/>
            <w:tcBorders>
              <w:top w:val="nil"/>
              <w:left w:val="nil"/>
              <w:bottom w:val="single" w:sz="4" w:space="0" w:color="auto"/>
              <w:right w:val="nil"/>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E907DD" w:rsidRPr="003F2674" w:rsidRDefault="00E907DD" w:rsidP="00E907DD">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bl>
    <w:p w:rsidR="00C70F99" w:rsidRPr="003F2674" w:rsidRDefault="00784C11" w:rsidP="00C70F99">
      <w:pPr>
        <w:spacing w:after="0" w:line="240" w:lineRule="auto"/>
        <w:rPr>
          <w:rFonts w:ascii="Arial" w:eastAsia="Times New Roman" w:hAnsi="Arial" w:cs="Arial"/>
          <w:sz w:val="24"/>
          <w:szCs w:val="24"/>
          <w:lang w:eastAsia="de-DE"/>
        </w:rPr>
      </w:pPr>
      <w:r w:rsidRPr="003F2674">
        <w:rPr>
          <w:rFonts w:ascii="Arial" w:hAnsi="Arial" w:cs="Arial"/>
          <w:sz w:val="18"/>
        </w:rPr>
        <w:t xml:space="preserve">* in Vollzeitstellen stichtagsbezogen jeweils zum 31.12. der vorangegangenen Berichtsjahre </w:t>
      </w: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784C11" w:rsidP="00C70F99">
      <w:pPr>
        <w:spacing w:after="0" w:line="240" w:lineRule="auto"/>
        <w:rPr>
          <w:rFonts w:ascii="Arial" w:eastAsia="Times New Roman" w:hAnsi="Arial" w:cs="Arial"/>
          <w:b/>
          <w:sz w:val="24"/>
          <w:szCs w:val="24"/>
          <w:lang w:eastAsia="de-DE"/>
        </w:rPr>
      </w:pPr>
      <w:r w:rsidRPr="003F2674">
        <w:rPr>
          <w:rFonts w:ascii="Arial" w:eastAsia="Times New Roman" w:hAnsi="Arial" w:cs="Arial"/>
          <w:b/>
          <w:sz w:val="24"/>
          <w:szCs w:val="24"/>
          <w:lang w:eastAsia="de-DE"/>
        </w:rPr>
        <w:t>Betreuungspersonal im Gruppendienst</w:t>
      </w:r>
    </w:p>
    <w:p w:rsidR="00C70F99" w:rsidRPr="003F2674" w:rsidRDefault="00784C11" w:rsidP="00C70F99">
      <w:pPr>
        <w:spacing w:after="0" w:line="240" w:lineRule="auto"/>
        <w:rPr>
          <w:rFonts w:ascii="Arial" w:eastAsia="Times New Roman" w:hAnsi="Arial" w:cs="Arial"/>
          <w:sz w:val="18"/>
          <w:szCs w:val="18"/>
          <w:lang w:eastAsia="de-DE"/>
        </w:rPr>
      </w:pPr>
      <w:r w:rsidRPr="003F2674">
        <w:rPr>
          <w:rFonts w:ascii="Arial" w:eastAsia="Times New Roman" w:hAnsi="Arial" w:cs="Arial"/>
          <w:sz w:val="18"/>
          <w:szCs w:val="18"/>
          <w:lang w:eastAsia="de-DE"/>
        </w:rPr>
        <w:t>(Das Personal des Gruppendienstes in der Einrichtung ist je Einrichtung darzustellen)</w:t>
      </w:r>
    </w:p>
    <w:p w:rsidR="00C70F99" w:rsidRPr="003F2674" w:rsidRDefault="00C70F99" w:rsidP="00C70F99">
      <w:pPr>
        <w:spacing w:after="0" w:line="240" w:lineRule="auto"/>
        <w:rPr>
          <w:rFonts w:ascii="Arial" w:eastAsia="Times New Roman" w:hAnsi="Arial" w:cs="Arial"/>
          <w:sz w:val="24"/>
          <w:szCs w:val="24"/>
          <w:lang w:eastAsia="de-DE"/>
        </w:rPr>
      </w:pPr>
    </w:p>
    <w:tbl>
      <w:tblPr>
        <w:tblW w:w="9552" w:type="dxa"/>
        <w:tblLayout w:type="fixed"/>
        <w:tblCellMar>
          <w:left w:w="0" w:type="dxa"/>
          <w:right w:w="0" w:type="dxa"/>
        </w:tblCellMar>
        <w:tblLook w:val="0000" w:firstRow="0" w:lastRow="0" w:firstColumn="0" w:lastColumn="0" w:noHBand="0" w:noVBand="0"/>
      </w:tblPr>
      <w:tblGrid>
        <w:gridCol w:w="5412"/>
        <w:gridCol w:w="1387"/>
        <w:gridCol w:w="1418"/>
        <w:gridCol w:w="1335"/>
      </w:tblGrid>
      <w:tr w:rsidR="00784C11" w:rsidRPr="003F2674" w:rsidTr="003F2674">
        <w:trPr>
          <w:trHeight w:val="264"/>
        </w:trPr>
        <w:tc>
          <w:tcPr>
            <w:tcW w:w="5412" w:type="dxa"/>
            <w:tcBorders>
              <w:top w:val="single" w:sz="4" w:space="0" w:color="auto"/>
              <w:left w:val="single" w:sz="4" w:space="0" w:color="auto"/>
              <w:bottom w:val="nil"/>
              <w:right w:val="nil"/>
            </w:tcBorders>
            <w:shd w:val="clear" w:color="auto" w:fill="D9D9D9" w:themeFill="background1" w:themeFillShade="D9"/>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b/>
                <w:bCs/>
                <w:lang w:eastAsia="de-DE"/>
              </w:rPr>
              <w:t>Qualifikation und Anzahl des Betreuungspersonals</w:t>
            </w:r>
          </w:p>
        </w:tc>
        <w:tc>
          <w:tcPr>
            <w:tcW w:w="1387" w:type="dxa"/>
            <w:tcBorders>
              <w:top w:val="single" w:sz="4" w:space="0" w:color="auto"/>
              <w:left w:val="single" w:sz="4" w:space="0" w:color="auto"/>
              <w:bottom w:val="nil"/>
              <w:right w:val="single" w:sz="4" w:space="0" w:color="auto"/>
            </w:tcBorders>
            <w:shd w:val="clear" w:color="auto" w:fill="D9D9D9" w:themeFill="background1" w:themeFillShade="D9"/>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b/>
                <w:lang w:eastAsia="de-DE"/>
              </w:rPr>
            </w:pPr>
            <w:r w:rsidRPr="003F2674">
              <w:rPr>
                <w:rFonts w:ascii="Arial" w:eastAsia="Times New Roman" w:hAnsi="Arial" w:cs="Arial"/>
                <w:b/>
                <w:lang w:eastAsia="de-DE"/>
              </w:rPr>
              <w:t>Anzahl in Stellen</w:t>
            </w:r>
            <w:r w:rsidR="009B5827" w:rsidRPr="003F2674">
              <w:rPr>
                <w:rFonts w:ascii="Arial" w:hAnsi="Arial" w:cs="Arial"/>
                <w:b/>
                <w:sz w:val="16"/>
                <w:szCs w:val="16"/>
              </w:rPr>
              <w:t>*</w:t>
            </w:r>
          </w:p>
        </w:tc>
        <w:tc>
          <w:tcPr>
            <w:tcW w:w="1418" w:type="dxa"/>
            <w:tcBorders>
              <w:top w:val="single" w:sz="4" w:space="0" w:color="auto"/>
              <w:left w:val="nil"/>
              <w:bottom w:val="nil"/>
              <w:right w:val="single" w:sz="4" w:space="0" w:color="auto"/>
            </w:tcBorders>
            <w:shd w:val="clear" w:color="auto" w:fill="D9D9D9" w:themeFill="background1" w:themeFillShade="D9"/>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b/>
                <w:lang w:eastAsia="de-DE"/>
              </w:rPr>
            </w:pPr>
            <w:r w:rsidRPr="003F2674">
              <w:rPr>
                <w:rFonts w:ascii="Arial" w:eastAsia="Times New Roman" w:hAnsi="Arial" w:cs="Arial"/>
                <w:b/>
                <w:lang w:eastAsia="de-DE"/>
              </w:rPr>
              <w:t>davon männlich</w:t>
            </w:r>
          </w:p>
        </w:tc>
        <w:tc>
          <w:tcPr>
            <w:tcW w:w="1335" w:type="dxa"/>
            <w:tcBorders>
              <w:top w:val="single" w:sz="4" w:space="0" w:color="auto"/>
              <w:left w:val="nil"/>
              <w:bottom w:val="nil"/>
              <w:right w:val="single" w:sz="4" w:space="0" w:color="auto"/>
            </w:tcBorders>
            <w:shd w:val="clear" w:color="auto" w:fill="D9D9D9" w:themeFill="background1" w:themeFillShade="D9"/>
            <w:noWrap/>
            <w:tcMar>
              <w:top w:w="12" w:type="dxa"/>
              <w:left w:w="12" w:type="dxa"/>
              <w:bottom w:w="0" w:type="dxa"/>
              <w:right w:w="12" w:type="dxa"/>
            </w:tcMar>
            <w:vAlign w:val="bottom"/>
          </w:tcPr>
          <w:p w:rsidR="00784C11" w:rsidRPr="003F2674" w:rsidRDefault="003F2674" w:rsidP="00784C11">
            <w:pPr>
              <w:spacing w:after="0" w:line="240" w:lineRule="auto"/>
              <w:rPr>
                <w:rFonts w:ascii="Arial" w:eastAsia="Times New Roman" w:hAnsi="Arial" w:cs="Arial"/>
                <w:b/>
                <w:lang w:eastAsia="de-DE"/>
              </w:rPr>
            </w:pPr>
            <w:r>
              <w:rPr>
                <w:rFonts w:ascii="Arial" w:eastAsia="Times New Roman" w:hAnsi="Arial" w:cs="Arial"/>
                <w:b/>
                <w:lang w:eastAsia="de-DE"/>
              </w:rPr>
              <w:t>d</w:t>
            </w:r>
            <w:r w:rsidR="00784C11" w:rsidRPr="003F2674">
              <w:rPr>
                <w:rFonts w:ascii="Arial" w:eastAsia="Times New Roman" w:hAnsi="Arial" w:cs="Arial"/>
                <w:b/>
                <w:lang w:eastAsia="de-DE"/>
              </w:rPr>
              <w:t>avon weiblich</w:t>
            </w:r>
          </w:p>
        </w:tc>
      </w:tr>
      <w:tr w:rsidR="00784C11" w:rsidRPr="003F2674" w:rsidTr="003F2674">
        <w:trPr>
          <w:trHeight w:val="276"/>
        </w:trPr>
        <w:tc>
          <w:tcPr>
            <w:tcW w:w="5412" w:type="dxa"/>
            <w:tcBorders>
              <w:top w:val="nil"/>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b/>
                <w:bCs/>
                <w:sz w:val="24"/>
                <w:szCs w:val="24"/>
                <w:lang w:eastAsia="de-DE"/>
              </w:rPr>
            </w:pPr>
            <w:r w:rsidRPr="003F2674">
              <w:rPr>
                <w:rFonts w:ascii="Arial" w:eastAsia="Times New Roman" w:hAnsi="Arial" w:cs="Arial"/>
                <w:b/>
                <w:bCs/>
                <w:sz w:val="24"/>
                <w:szCs w:val="24"/>
                <w:lang w:eastAsia="de-DE"/>
              </w:rPr>
              <w:t> </w:t>
            </w:r>
          </w:p>
        </w:tc>
        <w:tc>
          <w:tcPr>
            <w:tcW w:w="1387" w:type="dxa"/>
            <w:tcBorders>
              <w:top w:val="nil"/>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246EE"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Sozialpädagogen/Sozialarbeite</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Erzieher</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Heilpädagogen</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Kinderpfleger</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Heilerziehungspfleger</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Heilerziehungspflegehelfer</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Zivildienstleistende</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Psychologen, Diplompädagogen</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Beschäftigungstherapeuten</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Jahres(Vollzeit)</w:t>
            </w:r>
            <w:proofErr w:type="spellStart"/>
            <w:r w:rsidRPr="003F2674">
              <w:rPr>
                <w:rFonts w:ascii="Arial" w:eastAsia="Times New Roman" w:hAnsi="Arial" w:cs="Arial"/>
                <w:sz w:val="24"/>
                <w:szCs w:val="24"/>
                <w:lang w:eastAsia="de-DE"/>
              </w:rPr>
              <w:t>praktikanten</w:t>
            </w:r>
            <w:proofErr w:type="spellEnd"/>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single" w:sz="4" w:space="0" w:color="auto"/>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Sonstiges Personal (bitte erläutern)</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single" w:sz="4" w:space="0" w:color="auto"/>
              <w:left w:val="single" w:sz="4" w:space="0" w:color="auto"/>
              <w:bottom w:val="nil"/>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p>
        </w:tc>
        <w:tc>
          <w:tcPr>
            <w:tcW w:w="1387" w:type="dxa"/>
            <w:tcBorders>
              <w:top w:val="single" w:sz="4" w:space="0" w:color="auto"/>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single" w:sz="4" w:space="0" w:color="auto"/>
              <w:left w:val="nil"/>
              <w:bottom w:val="nil"/>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single" w:sz="4" w:space="0" w:color="auto"/>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nil"/>
              <w:left w:val="single" w:sz="4" w:space="0" w:color="auto"/>
              <w:bottom w:val="nil"/>
              <w:right w:val="nil"/>
            </w:tcBorders>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p>
        </w:tc>
        <w:tc>
          <w:tcPr>
            <w:tcW w:w="1387"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nil"/>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single" w:sz="4" w:space="0" w:color="auto"/>
              <w:bottom w:val="nil"/>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r w:rsidR="00784C11" w:rsidRPr="003F2674" w:rsidTr="003F2674">
        <w:trPr>
          <w:trHeight w:val="276"/>
        </w:trPr>
        <w:tc>
          <w:tcPr>
            <w:tcW w:w="5412" w:type="dxa"/>
            <w:tcBorders>
              <w:top w:val="nil"/>
              <w:left w:val="single" w:sz="4" w:space="0" w:color="auto"/>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b/>
                <w:bCs/>
                <w:sz w:val="24"/>
                <w:szCs w:val="24"/>
                <w:lang w:eastAsia="de-DE"/>
              </w:rPr>
            </w:pPr>
            <w:r w:rsidRPr="003F2674">
              <w:rPr>
                <w:rFonts w:ascii="Arial" w:eastAsia="Times New Roman" w:hAnsi="Arial" w:cs="Arial"/>
                <w:b/>
                <w:bCs/>
                <w:sz w:val="24"/>
                <w:szCs w:val="24"/>
                <w:lang w:eastAsia="de-DE"/>
              </w:rPr>
              <w:t> </w:t>
            </w:r>
          </w:p>
        </w:tc>
        <w:tc>
          <w:tcPr>
            <w:tcW w:w="1387" w:type="dxa"/>
            <w:tcBorders>
              <w:top w:val="nil"/>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418" w:type="dxa"/>
            <w:tcBorders>
              <w:top w:val="nil"/>
              <w:left w:val="nil"/>
              <w:bottom w:val="single" w:sz="4" w:space="0" w:color="auto"/>
              <w:right w:val="nil"/>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c>
          <w:tcPr>
            <w:tcW w:w="1335" w:type="dxa"/>
            <w:tcBorders>
              <w:top w:val="nil"/>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84C11" w:rsidRPr="003F2674" w:rsidRDefault="00784C11" w:rsidP="00784C1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 </w:t>
            </w:r>
          </w:p>
        </w:tc>
      </w:tr>
    </w:tbl>
    <w:p w:rsidR="00C70F99" w:rsidRPr="003F2674" w:rsidRDefault="009B5827" w:rsidP="009B5827">
      <w:pPr>
        <w:spacing w:after="0" w:line="240" w:lineRule="auto"/>
        <w:rPr>
          <w:rFonts w:ascii="Arial" w:eastAsia="Times New Roman" w:hAnsi="Arial" w:cs="Arial"/>
          <w:sz w:val="24"/>
          <w:szCs w:val="24"/>
          <w:lang w:eastAsia="de-DE"/>
        </w:rPr>
      </w:pPr>
      <w:r w:rsidRPr="003F2674">
        <w:rPr>
          <w:rFonts w:ascii="Arial" w:hAnsi="Arial" w:cs="Arial"/>
          <w:sz w:val="18"/>
        </w:rPr>
        <w:t>* in Vollzeitstellen stichtagsbezogen jeweils zum 31.12. der vorangegangenen Berichtsjahre</w:t>
      </w: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C70F99" w:rsidP="00C70F99">
      <w:pPr>
        <w:spacing w:after="0" w:line="240" w:lineRule="auto"/>
        <w:rPr>
          <w:rFonts w:ascii="Arial" w:eastAsia="Times New Roman" w:hAnsi="Arial" w:cs="Arial"/>
          <w:sz w:val="24"/>
          <w:szCs w:val="24"/>
          <w:lang w:eastAsia="de-DE"/>
        </w:rPr>
      </w:pPr>
    </w:p>
    <w:tbl>
      <w:tblPr>
        <w:tblW w:w="9552" w:type="dxa"/>
        <w:tblLayout w:type="fixed"/>
        <w:tblCellMar>
          <w:left w:w="0" w:type="dxa"/>
          <w:right w:w="0" w:type="dxa"/>
        </w:tblCellMar>
        <w:tblLook w:val="0000" w:firstRow="0" w:lastRow="0" w:firstColumn="0" w:lastColumn="0" w:noHBand="0" w:noVBand="0"/>
      </w:tblPr>
      <w:tblGrid>
        <w:gridCol w:w="5412"/>
        <w:gridCol w:w="1620"/>
        <w:gridCol w:w="2520"/>
      </w:tblGrid>
      <w:tr w:rsidR="007246EE" w:rsidRPr="003F2674" w:rsidTr="007246EE">
        <w:trPr>
          <w:trHeight w:val="276"/>
        </w:trPr>
        <w:tc>
          <w:tcPr>
            <w:tcW w:w="7032" w:type="dxa"/>
            <w:gridSpan w:val="2"/>
            <w:tcBorders>
              <w:top w:val="single" w:sz="8" w:space="0" w:color="auto"/>
              <w:left w:val="single" w:sz="8" w:space="0" w:color="auto"/>
              <w:bottom w:val="single" w:sz="4" w:space="0" w:color="auto"/>
              <w:right w:val="single" w:sz="4" w:space="0" w:color="000000"/>
            </w:tcBorders>
            <w:shd w:val="clear" w:color="auto" w:fill="D9D9D9" w:themeFill="background1" w:themeFillShade="D9"/>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
                <w:bCs/>
                <w:lang w:eastAsia="de-DE"/>
              </w:rPr>
            </w:pPr>
            <w:r w:rsidRPr="003F2674">
              <w:rPr>
                <w:rFonts w:ascii="Arial" w:eastAsia="Times New Roman" w:hAnsi="Arial" w:cs="Arial"/>
                <w:b/>
                <w:bCs/>
                <w:lang w:eastAsia="de-DE"/>
              </w:rPr>
              <w:lastRenderedPageBreak/>
              <w:t>Art der Zusatzqualifikation beim Betreuungspersonal</w:t>
            </w:r>
          </w:p>
        </w:tc>
        <w:tc>
          <w:tcPr>
            <w:tcW w:w="2520" w:type="dxa"/>
            <w:tcBorders>
              <w:top w:val="single" w:sz="8" w:space="0" w:color="auto"/>
              <w:left w:val="nil"/>
              <w:bottom w:val="single" w:sz="4" w:space="0" w:color="auto"/>
              <w:right w:val="single" w:sz="8" w:space="0" w:color="000000"/>
            </w:tcBorders>
            <w:shd w:val="clear" w:color="auto" w:fill="D9D9D9" w:themeFill="background1" w:themeFillShade="D9"/>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
                <w:bCs/>
                <w:lang w:eastAsia="de-DE"/>
              </w:rPr>
            </w:pPr>
            <w:r w:rsidRPr="003F2674">
              <w:rPr>
                <w:rFonts w:ascii="Arial" w:eastAsia="Times New Roman" w:hAnsi="Arial" w:cs="Arial"/>
                <w:b/>
                <w:bCs/>
                <w:lang w:eastAsia="de-DE"/>
              </w:rPr>
              <w:t>Anzahl der Mitarbeiter</w:t>
            </w:r>
          </w:p>
        </w:tc>
      </w:tr>
      <w:tr w:rsidR="007246EE" w:rsidRPr="003F2674" w:rsidTr="007246EE">
        <w:trPr>
          <w:trHeight w:val="405"/>
        </w:trPr>
        <w:tc>
          <w:tcPr>
            <w:tcW w:w="5412"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c>
          <w:tcPr>
            <w:tcW w:w="25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r>
      <w:tr w:rsidR="007246EE" w:rsidRPr="003F2674" w:rsidTr="007246EE">
        <w:trPr>
          <w:trHeight w:val="267"/>
        </w:trPr>
        <w:tc>
          <w:tcPr>
            <w:tcW w:w="5412"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c>
          <w:tcPr>
            <w:tcW w:w="25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lang w:eastAsia="de-DE"/>
              </w:rPr>
            </w:pPr>
          </w:p>
        </w:tc>
      </w:tr>
      <w:tr w:rsidR="007246EE" w:rsidRPr="003F2674" w:rsidTr="007246EE">
        <w:trPr>
          <w:trHeight w:val="276"/>
        </w:trPr>
        <w:tc>
          <w:tcPr>
            <w:tcW w:w="5412"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c>
          <w:tcPr>
            <w:tcW w:w="25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r>
      <w:tr w:rsidR="007246EE" w:rsidRPr="003F2674" w:rsidTr="007246EE">
        <w:trPr>
          <w:trHeight w:val="410"/>
        </w:trPr>
        <w:tc>
          <w:tcPr>
            <w:tcW w:w="5412"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bCs/>
                <w:lang w:eastAsia="de-DE"/>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lang w:eastAsia="de-DE"/>
              </w:rPr>
            </w:pPr>
          </w:p>
        </w:tc>
        <w:tc>
          <w:tcPr>
            <w:tcW w:w="2520"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bottom w:w="0" w:type="dxa"/>
              <w:right w:w="12" w:type="dxa"/>
            </w:tcMar>
            <w:vAlign w:val="bottom"/>
          </w:tcPr>
          <w:p w:rsidR="007246EE" w:rsidRPr="003F2674" w:rsidRDefault="007246EE" w:rsidP="007246EE">
            <w:pPr>
              <w:spacing w:after="0" w:line="240" w:lineRule="auto"/>
              <w:rPr>
                <w:rFonts w:ascii="Arial" w:eastAsia="Times New Roman" w:hAnsi="Arial" w:cs="Arial"/>
                <w:lang w:eastAsia="de-DE"/>
              </w:rPr>
            </w:pPr>
          </w:p>
        </w:tc>
      </w:tr>
    </w:tbl>
    <w:p w:rsidR="00C70F99" w:rsidRPr="003F2674" w:rsidRDefault="00C70F99" w:rsidP="00C70F99">
      <w:pPr>
        <w:spacing w:after="0" w:line="240" w:lineRule="auto"/>
        <w:rPr>
          <w:rFonts w:ascii="Arial" w:eastAsia="Times New Roman" w:hAnsi="Arial" w:cs="Arial"/>
          <w:sz w:val="24"/>
          <w:szCs w:val="24"/>
          <w:lang w:eastAsia="de-DE"/>
        </w:rPr>
      </w:pPr>
    </w:p>
    <w:p w:rsidR="00C70F99" w:rsidRPr="003F2674" w:rsidRDefault="007246EE" w:rsidP="00C70F99">
      <w:pPr>
        <w:spacing w:after="0" w:line="240" w:lineRule="auto"/>
        <w:rPr>
          <w:rFonts w:ascii="Arial" w:eastAsia="Times New Roman" w:hAnsi="Arial" w:cs="Arial"/>
          <w:b/>
          <w:sz w:val="24"/>
          <w:szCs w:val="24"/>
          <w:lang w:eastAsia="de-DE"/>
        </w:rPr>
      </w:pPr>
      <w:r w:rsidRPr="003F2674">
        <w:rPr>
          <w:rFonts w:ascii="Arial" w:eastAsia="Times New Roman" w:hAnsi="Arial" w:cs="Arial"/>
          <w:b/>
          <w:sz w:val="24"/>
          <w:szCs w:val="24"/>
          <w:lang w:eastAsia="de-DE"/>
        </w:rPr>
        <w:t>Entwicklung des Personalbestandes im Berichtszeitraum</w:t>
      </w:r>
    </w:p>
    <w:p w:rsidR="00C70F99" w:rsidRPr="003F2674" w:rsidRDefault="00DE51E0" w:rsidP="00C70F99">
      <w:pPr>
        <w:spacing w:after="0" w:line="240" w:lineRule="auto"/>
        <w:rPr>
          <w:rFonts w:ascii="Arial" w:eastAsia="Times New Roman" w:hAnsi="Arial" w:cs="Arial"/>
          <w:sz w:val="18"/>
          <w:szCs w:val="18"/>
          <w:lang w:eastAsia="de-DE"/>
        </w:rPr>
      </w:pPr>
      <w:r w:rsidRPr="003F2674">
        <w:rPr>
          <w:rFonts w:ascii="Arial" w:eastAsia="Times New Roman" w:hAnsi="Arial" w:cs="Arial"/>
          <w:sz w:val="18"/>
          <w:szCs w:val="18"/>
          <w:lang w:eastAsia="de-DE"/>
        </w:rPr>
        <w:t>(Berichterstattung leistungsangebotstypen- bzw. trägerbezogen möglich)</w:t>
      </w:r>
    </w:p>
    <w:p w:rsidR="00C70F99" w:rsidRPr="003F2674" w:rsidRDefault="00C70F99" w:rsidP="00C70F99">
      <w:pPr>
        <w:spacing w:after="0" w:line="240" w:lineRule="auto"/>
        <w:rPr>
          <w:rFonts w:ascii="Arial" w:eastAsia="Times New Roman" w:hAnsi="Arial" w:cs="Arial"/>
          <w:sz w:val="24"/>
          <w:szCs w:val="24"/>
          <w:lang w:eastAsia="de-DE"/>
        </w:rPr>
      </w:pPr>
    </w:p>
    <w:p w:rsidR="00DE51E0" w:rsidRPr="003F2674" w:rsidRDefault="00DE51E0" w:rsidP="00C70F99">
      <w:pPr>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18"/>
          <w:szCs w:val="18"/>
          <w:lang w:eastAsia="de-DE"/>
        </w:rPr>
      </w:pPr>
      <w:r w:rsidRPr="003F2674">
        <w:rPr>
          <w:rFonts w:ascii="Arial" w:eastAsia="Times New Roman" w:hAnsi="Arial" w:cs="Arial"/>
          <w:sz w:val="18"/>
          <w:szCs w:val="18"/>
          <w:lang w:eastAsia="de-DE"/>
        </w:rPr>
        <w:t>(Freiwillige Angaben zur durchschnittlichen Betriebszugehörigkeit; Anzahl der Neueinstellungen</w:t>
      </w:r>
    </w:p>
    <w:p w:rsidR="00DE51E0" w:rsidRPr="003F2674" w:rsidRDefault="00DE51E0" w:rsidP="00DE51E0">
      <w:pPr>
        <w:spacing w:after="0" w:line="240" w:lineRule="auto"/>
        <w:rPr>
          <w:rFonts w:ascii="Arial" w:eastAsia="Times New Roman" w:hAnsi="Arial" w:cs="Arial"/>
          <w:sz w:val="18"/>
          <w:szCs w:val="18"/>
          <w:lang w:eastAsia="de-DE"/>
        </w:rPr>
      </w:pPr>
      <w:r w:rsidRPr="003F2674">
        <w:rPr>
          <w:rFonts w:ascii="Arial" w:eastAsia="Times New Roman" w:hAnsi="Arial" w:cs="Arial"/>
          <w:sz w:val="18"/>
          <w:szCs w:val="18"/>
          <w:lang w:eastAsia="de-DE"/>
        </w:rPr>
        <w:t>bzw. ausgeschiedenen Mitarbeiterinnen ggf. mit Begründung; eigene Beobachtung</w:t>
      </w:r>
    </w:p>
    <w:p w:rsidR="00C70F99" w:rsidRPr="003F2674" w:rsidRDefault="00DE51E0" w:rsidP="00DE51E0">
      <w:pPr>
        <w:spacing w:after="0" w:line="240" w:lineRule="auto"/>
        <w:rPr>
          <w:rFonts w:ascii="Arial" w:eastAsia="Times New Roman" w:hAnsi="Arial" w:cs="Arial"/>
          <w:sz w:val="18"/>
          <w:szCs w:val="18"/>
          <w:lang w:eastAsia="de-DE"/>
        </w:rPr>
      </w:pPr>
      <w:r w:rsidRPr="003F2674">
        <w:rPr>
          <w:rFonts w:ascii="Arial" w:eastAsia="Times New Roman" w:hAnsi="Arial" w:cs="Arial"/>
          <w:sz w:val="18"/>
          <w:szCs w:val="18"/>
          <w:lang w:eastAsia="de-DE"/>
        </w:rPr>
        <w:t>und Bewertung zur Personalfluktuation)</w:t>
      </w:r>
    </w:p>
    <w:p w:rsidR="00C70F99" w:rsidRPr="003F2674" w:rsidRDefault="00C70F99" w:rsidP="00DE51E0">
      <w:pPr>
        <w:shd w:val="clear" w:color="auto" w:fill="D9D9D9" w:themeFill="background1" w:themeFillShade="D9"/>
        <w:spacing w:after="0" w:line="240" w:lineRule="auto"/>
        <w:rPr>
          <w:rFonts w:ascii="Arial" w:eastAsia="Times New Roman" w:hAnsi="Arial" w:cs="Arial"/>
          <w:sz w:val="24"/>
          <w:szCs w:val="24"/>
          <w:lang w:eastAsia="de-DE"/>
        </w:rPr>
      </w:pPr>
    </w:p>
    <w:p w:rsidR="00DE51E0" w:rsidRPr="003F2674" w:rsidRDefault="00DE51E0" w:rsidP="00DE51E0">
      <w:pPr>
        <w:shd w:val="clear" w:color="auto" w:fill="D9D9D9" w:themeFill="background1" w:themeFillShade="D9"/>
        <w:spacing w:after="0" w:line="240" w:lineRule="auto"/>
        <w:rPr>
          <w:rFonts w:ascii="Arial" w:eastAsia="Times New Roman" w:hAnsi="Arial" w:cs="Arial"/>
          <w:sz w:val="24"/>
          <w:szCs w:val="24"/>
          <w:lang w:eastAsia="de-DE"/>
        </w:rPr>
      </w:pPr>
    </w:p>
    <w:p w:rsidR="00DE51E0" w:rsidRPr="003F2674" w:rsidRDefault="00DE51E0" w:rsidP="00DE51E0">
      <w:pPr>
        <w:shd w:val="clear" w:color="auto" w:fill="D9D9D9" w:themeFill="background1" w:themeFillShade="D9"/>
        <w:spacing w:after="0" w:line="240" w:lineRule="auto"/>
        <w:rPr>
          <w:rFonts w:ascii="Arial" w:eastAsia="Times New Roman" w:hAnsi="Arial" w:cs="Arial"/>
          <w:sz w:val="24"/>
          <w:szCs w:val="24"/>
          <w:lang w:eastAsia="de-DE"/>
        </w:rPr>
      </w:pPr>
    </w:p>
    <w:p w:rsidR="00DE51E0" w:rsidRPr="003F2674" w:rsidRDefault="00DE51E0" w:rsidP="00DE51E0">
      <w:pPr>
        <w:shd w:val="clear" w:color="auto" w:fill="D9D9D9" w:themeFill="background1" w:themeFillShade="D9"/>
        <w:spacing w:after="0" w:line="240" w:lineRule="auto"/>
        <w:rPr>
          <w:rFonts w:ascii="Arial" w:eastAsia="Times New Roman" w:hAnsi="Arial" w:cs="Arial"/>
          <w:sz w:val="24"/>
          <w:szCs w:val="24"/>
          <w:lang w:eastAsia="de-DE"/>
        </w:rPr>
      </w:pPr>
    </w:p>
    <w:p w:rsidR="00DE51E0" w:rsidRPr="003F2674" w:rsidRDefault="00DE51E0" w:rsidP="00DE51E0">
      <w:pPr>
        <w:shd w:val="clear" w:color="auto" w:fill="D9D9D9" w:themeFill="background1" w:themeFillShade="D9"/>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24"/>
          <w:szCs w:val="24"/>
          <w:lang w:eastAsia="de-DE"/>
        </w:rPr>
      </w:pPr>
    </w:p>
    <w:p w:rsidR="00DE51E0" w:rsidRPr="003F2674" w:rsidRDefault="009936A1" w:rsidP="00DE51E0">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Altersstruktur der Fachkräfte</w:t>
      </w:r>
    </w:p>
    <w:p w:rsidR="009936A1" w:rsidRPr="003F2674" w:rsidRDefault="009936A1" w:rsidP="009936A1">
      <w:pPr>
        <w:spacing w:after="0" w:line="240" w:lineRule="auto"/>
        <w:rPr>
          <w:rFonts w:ascii="Arial" w:eastAsia="Times New Roman" w:hAnsi="Arial" w:cs="Arial"/>
          <w:sz w:val="18"/>
          <w:szCs w:val="18"/>
          <w:lang w:eastAsia="de-DE"/>
        </w:rPr>
      </w:pPr>
      <w:r w:rsidRPr="003F2674">
        <w:rPr>
          <w:rFonts w:ascii="Arial" w:eastAsia="Times New Roman" w:hAnsi="Arial" w:cs="Arial"/>
          <w:sz w:val="18"/>
          <w:szCs w:val="18"/>
          <w:lang w:eastAsia="de-DE"/>
        </w:rPr>
        <w:t>(Berichterstattung leistungsangebotstypen- bzw. trägerbezogen möglich)</w:t>
      </w:r>
    </w:p>
    <w:p w:rsidR="00DE51E0" w:rsidRPr="003F2674" w:rsidRDefault="00DE51E0" w:rsidP="00DE51E0">
      <w:pPr>
        <w:spacing w:after="0" w:line="240" w:lineRule="auto"/>
        <w:rPr>
          <w:rFonts w:ascii="Arial" w:eastAsia="Times New Roman" w:hAnsi="Arial" w:cs="Arial"/>
          <w:sz w:val="24"/>
          <w:szCs w:val="24"/>
          <w:lang w:eastAsia="de-DE"/>
        </w:rPr>
      </w:pPr>
    </w:p>
    <w:tbl>
      <w:tblPr>
        <w:tblW w:w="9552" w:type="dxa"/>
        <w:tblLayout w:type="fixed"/>
        <w:tblCellMar>
          <w:left w:w="0" w:type="dxa"/>
          <w:right w:w="0" w:type="dxa"/>
        </w:tblCellMar>
        <w:tblLook w:val="0000" w:firstRow="0" w:lastRow="0" w:firstColumn="0" w:lastColumn="0" w:noHBand="0" w:noVBand="0"/>
      </w:tblPr>
      <w:tblGrid>
        <w:gridCol w:w="6069"/>
        <w:gridCol w:w="1817"/>
        <w:gridCol w:w="1666"/>
      </w:tblGrid>
      <w:tr w:rsidR="009936A1" w:rsidRPr="003F2674" w:rsidTr="007C3293">
        <w:trPr>
          <w:trHeight w:val="264"/>
        </w:trPr>
        <w:tc>
          <w:tcPr>
            <w:tcW w:w="5412" w:type="dxa"/>
            <w:tcBorders>
              <w:top w:val="single" w:sz="4" w:space="0" w:color="auto"/>
              <w:left w:val="single" w:sz="4" w:space="0" w:color="auto"/>
              <w:bottom w:val="single" w:sz="4" w:space="0" w:color="auto"/>
              <w:right w:val="nil"/>
            </w:tcBorders>
            <w:shd w:val="clear" w:color="auto" w:fill="C0C0C0"/>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b/>
                <w:bCs/>
                <w:lang w:eastAsia="de-DE"/>
              </w:rPr>
            </w:pPr>
            <w:r w:rsidRPr="003F2674">
              <w:rPr>
                <w:rFonts w:ascii="Arial" w:eastAsia="Times New Roman" w:hAnsi="Arial" w:cs="Arial"/>
                <w:b/>
                <w:bCs/>
                <w:lang w:eastAsia="de-DE"/>
              </w:rPr>
              <w:t>Alter</w:t>
            </w:r>
          </w:p>
        </w:tc>
        <w:tc>
          <w:tcPr>
            <w:tcW w:w="3106" w:type="dxa"/>
            <w:gridSpan w:val="2"/>
            <w:tcBorders>
              <w:top w:val="single" w:sz="4" w:space="0" w:color="auto"/>
              <w:left w:val="single" w:sz="4" w:space="0" w:color="auto"/>
              <w:bottom w:val="single" w:sz="4" w:space="0" w:color="auto"/>
              <w:right w:val="single" w:sz="4" w:space="0" w:color="000000"/>
            </w:tcBorders>
            <w:shd w:val="clear" w:color="auto" w:fill="C0C0C0"/>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b/>
                <w:bCs/>
                <w:lang w:eastAsia="de-DE"/>
              </w:rPr>
            </w:pPr>
            <w:r w:rsidRPr="003F2674">
              <w:rPr>
                <w:rFonts w:ascii="Arial" w:eastAsia="Times New Roman" w:hAnsi="Arial" w:cs="Arial"/>
                <w:b/>
                <w:bCs/>
                <w:lang w:eastAsia="de-DE"/>
              </w:rPr>
              <w:t xml:space="preserve">Anzahl oder relativer Anteil </w:t>
            </w:r>
          </w:p>
        </w:tc>
      </w:tr>
      <w:tr w:rsidR="009936A1" w:rsidRPr="003F2674" w:rsidTr="007C3293">
        <w:trPr>
          <w:trHeight w:val="264"/>
        </w:trPr>
        <w:tc>
          <w:tcPr>
            <w:tcW w:w="5412" w:type="dxa"/>
            <w:tcBorders>
              <w:top w:val="nil"/>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b/>
                <w:bCs/>
                <w:sz w:val="20"/>
                <w:szCs w:val="20"/>
                <w:lang w:eastAsia="de-DE"/>
              </w:rPr>
            </w:pPr>
            <w:r w:rsidRPr="003F2674">
              <w:rPr>
                <w:rFonts w:ascii="Arial" w:eastAsia="Times New Roman" w:hAnsi="Arial" w:cs="Arial"/>
                <w:b/>
                <w:bCs/>
                <w:sz w:val="20"/>
                <w:szCs w:val="20"/>
                <w:lang w:eastAsia="de-DE"/>
              </w:rPr>
              <w:t> </w:t>
            </w:r>
          </w:p>
        </w:tc>
        <w:tc>
          <w:tcPr>
            <w:tcW w:w="1620" w:type="dxa"/>
            <w:tcBorders>
              <w:top w:val="nil"/>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b/>
                <w:bCs/>
                <w:sz w:val="20"/>
                <w:szCs w:val="20"/>
                <w:lang w:eastAsia="de-DE"/>
              </w:rPr>
            </w:pPr>
            <w:r w:rsidRPr="003F2674">
              <w:rPr>
                <w:rFonts w:ascii="Arial" w:eastAsia="Times New Roman" w:hAnsi="Arial" w:cs="Arial"/>
                <w:b/>
                <w:bCs/>
                <w:sz w:val="20"/>
                <w:szCs w:val="20"/>
                <w:lang w:eastAsia="de-DE"/>
              </w:rPr>
              <w:t> </w:t>
            </w:r>
          </w:p>
        </w:tc>
        <w:tc>
          <w:tcPr>
            <w:tcW w:w="1486"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r w:rsidR="009936A1" w:rsidRPr="003F2674" w:rsidTr="007C3293">
        <w:trPr>
          <w:trHeight w:val="264"/>
        </w:trPr>
        <w:tc>
          <w:tcPr>
            <w:tcW w:w="5412" w:type="dxa"/>
            <w:tcBorders>
              <w:top w:val="nil"/>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unter 30</w:t>
            </w:r>
          </w:p>
        </w:tc>
        <w:tc>
          <w:tcPr>
            <w:tcW w:w="1620" w:type="dxa"/>
            <w:tcBorders>
              <w:top w:val="nil"/>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486"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r w:rsidR="009936A1" w:rsidRPr="003F2674" w:rsidTr="009936A1">
        <w:trPr>
          <w:trHeight w:val="264"/>
        </w:trPr>
        <w:tc>
          <w:tcPr>
            <w:tcW w:w="5412" w:type="dxa"/>
            <w:tcBorders>
              <w:top w:val="nil"/>
              <w:left w:val="single" w:sz="4" w:space="0" w:color="auto"/>
              <w:bottom w:val="single" w:sz="4" w:space="0" w:color="auto"/>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620" w:type="dxa"/>
            <w:tcBorders>
              <w:top w:val="nil"/>
              <w:left w:val="single" w:sz="4" w:space="0" w:color="auto"/>
              <w:bottom w:val="single" w:sz="4" w:space="0" w:color="auto"/>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486"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r w:rsidR="009936A1" w:rsidRPr="003F2674" w:rsidTr="009936A1">
        <w:trPr>
          <w:trHeight w:val="264"/>
        </w:trPr>
        <w:tc>
          <w:tcPr>
            <w:tcW w:w="5412" w:type="dxa"/>
            <w:tcBorders>
              <w:top w:val="single" w:sz="4" w:space="0" w:color="auto"/>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über 30 bis unter 50</w:t>
            </w:r>
          </w:p>
        </w:tc>
        <w:tc>
          <w:tcPr>
            <w:tcW w:w="1620" w:type="dxa"/>
            <w:tcBorders>
              <w:top w:val="single" w:sz="4" w:space="0" w:color="auto"/>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486" w:type="dxa"/>
            <w:tcBorders>
              <w:top w:val="single" w:sz="4" w:space="0" w:color="auto"/>
              <w:left w:val="nil"/>
              <w:bottom w:val="nil"/>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r w:rsidR="009936A1" w:rsidRPr="003F2674" w:rsidTr="009936A1">
        <w:trPr>
          <w:trHeight w:val="264"/>
        </w:trPr>
        <w:tc>
          <w:tcPr>
            <w:tcW w:w="5412" w:type="dxa"/>
            <w:tcBorders>
              <w:top w:val="nil"/>
              <w:left w:val="single" w:sz="4" w:space="0" w:color="auto"/>
              <w:bottom w:val="single" w:sz="4" w:space="0" w:color="auto"/>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620" w:type="dxa"/>
            <w:tcBorders>
              <w:top w:val="nil"/>
              <w:left w:val="single" w:sz="4" w:space="0" w:color="auto"/>
              <w:bottom w:val="single" w:sz="4" w:space="0" w:color="auto"/>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486"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r w:rsidR="009936A1" w:rsidRPr="003F2674" w:rsidTr="009936A1">
        <w:trPr>
          <w:trHeight w:val="264"/>
        </w:trPr>
        <w:tc>
          <w:tcPr>
            <w:tcW w:w="5412" w:type="dxa"/>
            <w:tcBorders>
              <w:top w:val="single" w:sz="4" w:space="0" w:color="auto"/>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50 plus</w:t>
            </w:r>
          </w:p>
        </w:tc>
        <w:tc>
          <w:tcPr>
            <w:tcW w:w="1620" w:type="dxa"/>
            <w:tcBorders>
              <w:top w:val="single" w:sz="4" w:space="0" w:color="auto"/>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486" w:type="dxa"/>
            <w:tcBorders>
              <w:top w:val="single" w:sz="4" w:space="0" w:color="auto"/>
              <w:left w:val="nil"/>
              <w:bottom w:val="nil"/>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r w:rsidR="009936A1" w:rsidRPr="003F2674" w:rsidTr="007C3293">
        <w:trPr>
          <w:trHeight w:val="264"/>
        </w:trPr>
        <w:tc>
          <w:tcPr>
            <w:tcW w:w="5412" w:type="dxa"/>
            <w:tcBorders>
              <w:top w:val="nil"/>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620" w:type="dxa"/>
            <w:tcBorders>
              <w:top w:val="nil"/>
              <w:left w:val="single" w:sz="4" w:space="0" w:color="auto"/>
              <w:bottom w:val="nil"/>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486" w:type="dxa"/>
            <w:tcBorders>
              <w:top w:val="nil"/>
              <w:left w:val="nil"/>
              <w:bottom w:val="nil"/>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r w:rsidR="009936A1" w:rsidRPr="003F2674" w:rsidTr="007C3293">
        <w:trPr>
          <w:trHeight w:val="264"/>
        </w:trPr>
        <w:tc>
          <w:tcPr>
            <w:tcW w:w="5412" w:type="dxa"/>
            <w:tcBorders>
              <w:top w:val="nil"/>
              <w:left w:val="single" w:sz="4" w:space="0" w:color="auto"/>
              <w:bottom w:val="single" w:sz="4" w:space="0" w:color="auto"/>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620" w:type="dxa"/>
            <w:tcBorders>
              <w:top w:val="nil"/>
              <w:left w:val="single" w:sz="4" w:space="0" w:color="auto"/>
              <w:bottom w:val="single" w:sz="4" w:space="0" w:color="auto"/>
              <w:right w:val="nil"/>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c>
          <w:tcPr>
            <w:tcW w:w="1486" w:type="dxa"/>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9936A1" w:rsidRPr="003F2674" w:rsidRDefault="009936A1" w:rsidP="009936A1">
            <w:pPr>
              <w:spacing w:after="0" w:line="240" w:lineRule="auto"/>
              <w:rPr>
                <w:rFonts w:ascii="Arial" w:eastAsia="Arial Unicode MS" w:hAnsi="Arial" w:cs="Arial"/>
                <w:sz w:val="20"/>
                <w:szCs w:val="20"/>
                <w:lang w:eastAsia="de-DE"/>
              </w:rPr>
            </w:pPr>
            <w:r w:rsidRPr="003F2674">
              <w:rPr>
                <w:rFonts w:ascii="Arial" w:eastAsia="Times New Roman" w:hAnsi="Arial" w:cs="Arial"/>
                <w:sz w:val="20"/>
                <w:szCs w:val="20"/>
                <w:lang w:eastAsia="de-DE"/>
              </w:rPr>
              <w:t> </w:t>
            </w:r>
          </w:p>
        </w:tc>
      </w:tr>
    </w:tbl>
    <w:p w:rsidR="00DE51E0" w:rsidRPr="003F2674" w:rsidRDefault="00DE51E0" w:rsidP="00DE51E0">
      <w:pPr>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24"/>
          <w:szCs w:val="24"/>
          <w:lang w:eastAsia="de-DE"/>
        </w:rPr>
      </w:pPr>
    </w:p>
    <w:p w:rsidR="00DE51E0" w:rsidRPr="003F2674" w:rsidRDefault="00DE51E0" w:rsidP="00DE51E0">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keepNext/>
        <w:spacing w:after="0" w:line="240" w:lineRule="auto"/>
        <w:outlineLvl w:val="1"/>
        <w:rPr>
          <w:rFonts w:ascii="Arial" w:eastAsia="Times New Roman" w:hAnsi="Arial" w:cs="Arial"/>
          <w:sz w:val="28"/>
          <w:szCs w:val="24"/>
          <w:lang w:eastAsia="de-DE"/>
        </w:rPr>
      </w:pPr>
      <w:r w:rsidRPr="003F2674">
        <w:rPr>
          <w:rFonts w:ascii="Arial" w:eastAsia="Times New Roman" w:hAnsi="Arial" w:cs="Arial"/>
          <w:sz w:val="28"/>
          <w:szCs w:val="24"/>
          <w:lang w:eastAsia="de-DE"/>
        </w:rPr>
        <w:lastRenderedPageBreak/>
        <w:t>III. Prozessqualität</w:t>
      </w: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Wie sind in Ihrer Einrichtung(en) die nachfolgenden Schlüsselprozesse ausgestaltet und inhaltlich hinterlegt?</w:t>
      </w:r>
    </w:p>
    <w:p w:rsidR="009936A1" w:rsidRPr="003F2674" w:rsidRDefault="009936A1" w:rsidP="009936A1">
      <w:pPr>
        <w:spacing w:after="0" w:line="240" w:lineRule="auto"/>
        <w:rPr>
          <w:rFonts w:ascii="Arial" w:eastAsia="Times New Roman" w:hAnsi="Arial" w:cs="Arial"/>
          <w:sz w:val="18"/>
          <w:szCs w:val="24"/>
          <w:lang w:eastAsia="de-DE"/>
        </w:rPr>
      </w:pPr>
      <w:r w:rsidRPr="003F2674">
        <w:rPr>
          <w:rFonts w:ascii="Arial" w:eastAsia="Times New Roman" w:hAnsi="Arial" w:cs="Arial"/>
          <w:sz w:val="18"/>
          <w:szCs w:val="24"/>
          <w:lang w:eastAsia="de-DE"/>
        </w:rPr>
        <w:t>(Berichterstattung ist einrichtungs- oder leistungsangebotstypenbezogen möglich)</w:t>
      </w: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F12B88" w:rsidP="00F12B88">
      <w:pPr>
        <w:spacing w:after="0" w:line="240" w:lineRule="auto"/>
        <w:rPr>
          <w:rFonts w:ascii="Arial" w:eastAsia="Times New Roman" w:hAnsi="Arial" w:cs="Arial"/>
          <w:b/>
          <w:sz w:val="24"/>
          <w:szCs w:val="24"/>
          <w:lang w:eastAsia="de-DE"/>
        </w:rPr>
      </w:pPr>
      <w:r w:rsidRPr="003F2674">
        <w:rPr>
          <w:rFonts w:ascii="Arial" w:eastAsia="Times New Roman" w:hAnsi="Arial" w:cs="Arial"/>
          <w:sz w:val="24"/>
          <w:szCs w:val="24"/>
          <w:lang w:eastAsia="de-DE"/>
        </w:rPr>
        <w:t>a)</w:t>
      </w:r>
      <w:r w:rsidRPr="003F2674">
        <w:rPr>
          <w:rFonts w:ascii="Arial" w:eastAsia="Times New Roman" w:hAnsi="Arial" w:cs="Arial"/>
          <w:sz w:val="24"/>
          <w:szCs w:val="24"/>
          <w:lang w:eastAsia="de-DE"/>
        </w:rPr>
        <w:tab/>
      </w:r>
      <w:r w:rsidRPr="003F2674">
        <w:rPr>
          <w:rFonts w:ascii="Arial" w:eastAsia="Times New Roman" w:hAnsi="Arial" w:cs="Arial"/>
          <w:sz w:val="24"/>
          <w:szCs w:val="24"/>
          <w:lang w:eastAsia="de-DE"/>
        </w:rPr>
        <w:tab/>
      </w:r>
      <w:r w:rsidR="004D2796" w:rsidRPr="003F2674">
        <w:rPr>
          <w:rFonts w:ascii="Arial" w:eastAsia="Times New Roman" w:hAnsi="Arial" w:cs="Arial"/>
          <w:b/>
          <w:sz w:val="24"/>
          <w:szCs w:val="24"/>
          <w:lang w:eastAsia="de-DE"/>
        </w:rPr>
        <w:t>Aufnahmeverfahren</w:t>
      </w:r>
    </w:p>
    <w:p w:rsidR="00F12B88" w:rsidRPr="003F2674" w:rsidRDefault="00F12B88" w:rsidP="00F12B88">
      <w:pPr>
        <w:spacing w:after="0" w:line="240" w:lineRule="auto"/>
        <w:ind w:firstLine="708"/>
        <w:rPr>
          <w:rFonts w:ascii="Arial" w:eastAsia="Times New Roman" w:hAnsi="Arial" w:cs="Arial"/>
          <w:b/>
          <w:lang w:eastAsia="de-DE"/>
        </w:rPr>
      </w:pPr>
    </w:p>
    <w:p w:rsidR="009936A1" w:rsidRPr="003F2674" w:rsidRDefault="00F12B88" w:rsidP="00F12B88">
      <w:pPr>
        <w:spacing w:after="0" w:line="240" w:lineRule="auto"/>
        <w:ind w:firstLine="708"/>
        <w:rPr>
          <w:rFonts w:ascii="Arial" w:eastAsia="Times New Roman" w:hAnsi="Arial" w:cs="Arial"/>
          <w:b/>
          <w:lang w:eastAsia="de-DE"/>
        </w:rPr>
      </w:pPr>
      <w:r w:rsidRPr="003F2674">
        <w:rPr>
          <w:rFonts w:ascii="Arial" w:eastAsia="Times New Roman" w:hAnsi="Arial" w:cs="Arial"/>
          <w:b/>
          <w:lang w:eastAsia="de-DE"/>
        </w:rPr>
        <w:t>Angaben / Fragen zum Ablauf:</w:t>
      </w:r>
    </w:p>
    <w:p w:rsidR="000403D1" w:rsidRPr="003F2674" w:rsidRDefault="000403D1" w:rsidP="00F12B88">
      <w:pPr>
        <w:spacing w:after="0" w:line="240" w:lineRule="auto"/>
        <w:ind w:firstLine="708"/>
        <w:rPr>
          <w:rFonts w:ascii="Arial" w:eastAsia="Times New Roman" w:hAnsi="Arial" w:cs="Arial"/>
          <w:b/>
          <w:lang w:eastAsia="de-DE"/>
        </w:rPr>
      </w:pPr>
    </w:p>
    <w:p w:rsidR="00F12B88" w:rsidRPr="003F2674" w:rsidRDefault="00F12B88" w:rsidP="000403D1">
      <w:pPr>
        <w:pStyle w:val="Listenabsatz"/>
        <w:numPr>
          <w:ilvl w:val="0"/>
          <w:numId w:val="8"/>
        </w:numPr>
        <w:shd w:val="clear" w:color="auto" w:fill="BFBFBF" w:themeFill="background1" w:themeFillShade="BF"/>
        <w:spacing w:after="0" w:line="240" w:lineRule="auto"/>
        <w:rPr>
          <w:rFonts w:ascii="Arial" w:eastAsia="Times New Roman" w:hAnsi="Arial" w:cs="Arial"/>
          <w:sz w:val="24"/>
          <w:szCs w:val="24"/>
          <w:lang w:eastAsia="de-DE"/>
        </w:rPr>
      </w:pPr>
      <w:r w:rsidRPr="003F2674">
        <w:rPr>
          <w:rFonts w:ascii="Arial" w:hAnsi="Arial" w:cs="Arial"/>
          <w:sz w:val="20"/>
          <w:szCs w:val="20"/>
        </w:rPr>
        <w:t>Welche Unterlagen sind Grundlage des Aufnahmeverfahrens</w:t>
      </w:r>
    </w:p>
    <w:p w:rsidR="00F12B88" w:rsidRPr="003F2674" w:rsidRDefault="00F12B88" w:rsidP="000403D1">
      <w:pPr>
        <w:pStyle w:val="Listenabsatz"/>
        <w:numPr>
          <w:ilvl w:val="0"/>
          <w:numId w:val="8"/>
        </w:numPr>
        <w:shd w:val="clear" w:color="auto" w:fill="BFBFBF" w:themeFill="background1" w:themeFillShade="BF"/>
        <w:spacing w:after="0" w:line="240" w:lineRule="auto"/>
        <w:rPr>
          <w:rFonts w:ascii="Arial" w:eastAsia="Times New Roman" w:hAnsi="Arial" w:cs="Arial"/>
          <w:sz w:val="24"/>
          <w:szCs w:val="24"/>
          <w:lang w:eastAsia="de-DE"/>
        </w:rPr>
      </w:pPr>
      <w:r w:rsidRPr="003F2674">
        <w:rPr>
          <w:rFonts w:ascii="Arial" w:eastAsia="Times New Roman" w:hAnsi="Arial" w:cs="Arial"/>
          <w:sz w:val="20"/>
          <w:szCs w:val="20"/>
          <w:lang w:eastAsia="de-DE"/>
        </w:rPr>
        <w:t>Kontaktaufnahme zu den Beteiligten/ dem Kind / Jugendlichen</w:t>
      </w:r>
    </w:p>
    <w:p w:rsidR="009936A1" w:rsidRPr="003F2674" w:rsidRDefault="009936A1" w:rsidP="000403D1">
      <w:pPr>
        <w:shd w:val="clear" w:color="auto" w:fill="BFBFBF" w:themeFill="background1" w:themeFillShade="BF"/>
        <w:spacing w:after="0" w:line="240" w:lineRule="auto"/>
        <w:ind w:left="360"/>
        <w:rPr>
          <w:rFonts w:ascii="Arial" w:eastAsia="Times New Roman" w:hAnsi="Arial" w:cs="Arial"/>
          <w:sz w:val="24"/>
          <w:szCs w:val="24"/>
          <w:lang w:eastAsia="de-DE"/>
        </w:rPr>
      </w:pPr>
    </w:p>
    <w:p w:rsidR="009936A1" w:rsidRPr="003F2674" w:rsidRDefault="000403D1" w:rsidP="000403D1">
      <w:pPr>
        <w:shd w:val="clear" w:color="auto" w:fill="BFBFBF" w:themeFill="background1" w:themeFillShade="BF"/>
        <w:spacing w:after="0" w:line="240" w:lineRule="auto"/>
        <w:ind w:left="360"/>
        <w:rPr>
          <w:rFonts w:ascii="Arial" w:eastAsia="Times New Roman" w:hAnsi="Arial" w:cs="Arial"/>
          <w:sz w:val="20"/>
          <w:szCs w:val="20"/>
          <w:lang w:eastAsia="de-DE"/>
        </w:rPr>
      </w:pPr>
      <w:r w:rsidRPr="003F2674">
        <w:rPr>
          <w:rFonts w:ascii="Arial" w:eastAsia="Times New Roman" w:hAnsi="Arial" w:cs="Arial"/>
          <w:sz w:val="20"/>
          <w:szCs w:val="20"/>
          <w:lang w:eastAsia="de-DE"/>
        </w:rPr>
        <w:t>Angaben zum zeitlichen Rahmen</w:t>
      </w:r>
    </w:p>
    <w:p w:rsidR="009936A1" w:rsidRPr="003F2674" w:rsidRDefault="000403D1" w:rsidP="000403D1">
      <w:pPr>
        <w:pStyle w:val="Listenabsatz"/>
        <w:numPr>
          <w:ilvl w:val="0"/>
          <w:numId w:val="11"/>
        </w:numPr>
        <w:shd w:val="clear" w:color="auto" w:fill="BFBFBF" w:themeFill="background1" w:themeFillShade="BF"/>
        <w:spacing w:after="0" w:line="240" w:lineRule="auto"/>
        <w:rPr>
          <w:rFonts w:ascii="Arial" w:eastAsia="Times New Roman" w:hAnsi="Arial" w:cs="Arial"/>
          <w:sz w:val="20"/>
          <w:szCs w:val="20"/>
          <w:lang w:eastAsia="de-DE"/>
        </w:rPr>
      </w:pPr>
      <w:r w:rsidRPr="003F2674">
        <w:rPr>
          <w:rFonts w:ascii="Arial" w:eastAsia="Times New Roman" w:hAnsi="Arial" w:cs="Arial"/>
          <w:sz w:val="20"/>
          <w:szCs w:val="20"/>
          <w:lang w:eastAsia="de-DE"/>
        </w:rPr>
        <w:t>Hinweise zur Zusammenarbeit im Verfahren (Dreiecksverhältnis: Amt / Träger / Anspruchsberechtigt(e)r</w:t>
      </w: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3256CB" w:rsidP="009936A1">
      <w:pPr>
        <w:spacing w:after="0" w:line="240" w:lineRule="auto"/>
        <w:rPr>
          <w:rFonts w:ascii="Arial" w:eastAsia="Times New Roman" w:hAnsi="Arial" w:cs="Arial"/>
          <w:sz w:val="24"/>
          <w:szCs w:val="24"/>
          <w:lang w:eastAsia="de-DE"/>
        </w:rPr>
      </w:pPr>
      <w:r w:rsidRPr="003F2674">
        <w:rPr>
          <w:rFonts w:ascii="Arial" w:eastAsia="Times New Roman" w:hAnsi="Arial" w:cs="Arial"/>
          <w:sz w:val="24"/>
          <w:szCs w:val="24"/>
          <w:lang w:eastAsia="de-DE"/>
        </w:rPr>
        <w:t>b)</w:t>
      </w:r>
      <w:r w:rsidR="000403D1" w:rsidRPr="003F2674">
        <w:rPr>
          <w:rFonts w:ascii="Arial" w:eastAsia="Times New Roman" w:hAnsi="Arial" w:cs="Arial"/>
          <w:sz w:val="24"/>
          <w:szCs w:val="24"/>
          <w:lang w:eastAsia="de-DE"/>
        </w:rPr>
        <w:tab/>
      </w:r>
      <w:r w:rsidR="000403D1" w:rsidRPr="003F2674">
        <w:rPr>
          <w:rFonts w:ascii="Arial" w:eastAsia="Times New Roman" w:hAnsi="Arial" w:cs="Arial"/>
          <w:sz w:val="24"/>
          <w:szCs w:val="24"/>
          <w:lang w:eastAsia="de-DE"/>
        </w:rPr>
        <w:tab/>
        <w:t>Umsetzung der Hilfeplanung (Grad der Zielerreichung</w:t>
      </w: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9936A1" w:rsidRPr="003F2674" w:rsidRDefault="009936A1" w:rsidP="009936A1">
      <w:pPr>
        <w:spacing w:after="0" w:line="240" w:lineRule="auto"/>
        <w:rPr>
          <w:rFonts w:ascii="Arial" w:eastAsia="Times New Roman" w:hAnsi="Arial" w:cs="Arial"/>
          <w:sz w:val="24"/>
          <w:szCs w:val="24"/>
          <w:lang w:eastAsia="de-DE"/>
        </w:rPr>
      </w:pPr>
    </w:p>
    <w:p w:rsidR="00DE51E0" w:rsidRPr="003F2674" w:rsidRDefault="00DE51E0" w:rsidP="00C70F99">
      <w:pPr>
        <w:rPr>
          <w:rFonts w:ascii="Arial" w:hAnsi="Arial" w:cs="Arial"/>
          <w:sz w:val="24"/>
          <w:szCs w:val="24"/>
        </w:rPr>
      </w:pPr>
    </w:p>
    <w:sectPr w:rsidR="00DE51E0" w:rsidRPr="003F2674" w:rsidSect="003F267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A7" w:rsidRDefault="00880BA7" w:rsidP="00C70F99">
      <w:pPr>
        <w:spacing w:after="0" w:line="240" w:lineRule="auto"/>
      </w:pPr>
      <w:r>
        <w:separator/>
      </w:r>
    </w:p>
  </w:endnote>
  <w:endnote w:type="continuationSeparator" w:id="0">
    <w:p w:rsidR="00880BA7" w:rsidRDefault="00880BA7" w:rsidP="00C7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74" w:rsidRDefault="003F26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74" w:rsidRDefault="003F26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74" w:rsidRDefault="003F26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A7" w:rsidRDefault="00880BA7" w:rsidP="00C70F99">
      <w:pPr>
        <w:spacing w:after="0" w:line="240" w:lineRule="auto"/>
      </w:pPr>
      <w:r>
        <w:separator/>
      </w:r>
    </w:p>
  </w:footnote>
  <w:footnote w:type="continuationSeparator" w:id="0">
    <w:p w:rsidR="00880BA7" w:rsidRDefault="00880BA7" w:rsidP="00C70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74" w:rsidRDefault="003F26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99" w:rsidRPr="003F2674" w:rsidRDefault="00C70F99" w:rsidP="00C70F99">
    <w:pPr>
      <w:tabs>
        <w:tab w:val="center" w:pos="4536"/>
        <w:tab w:val="right" w:pos="9072"/>
      </w:tabs>
      <w:spacing w:after="0" w:line="240" w:lineRule="auto"/>
      <w:rPr>
        <w:rFonts w:ascii="Arial" w:eastAsia="Times New Roman" w:hAnsi="Arial" w:cs="Arial"/>
        <w:szCs w:val="24"/>
        <w:lang w:eastAsia="de-DE"/>
      </w:rPr>
    </w:pPr>
    <w:r w:rsidRPr="003F2674">
      <w:rPr>
        <w:rFonts w:ascii="Arial" w:eastAsia="Times New Roman" w:hAnsi="Arial" w:cs="Arial"/>
        <w:szCs w:val="24"/>
        <w:lang w:eastAsia="de-DE"/>
      </w:rPr>
      <w:t>Anlage: „Berichtsraster für die Qualitätsentwicklung nach § 8 des Bremischen Landesrahmenvertrages gemäß § 78 f SGB VIII“</w:t>
    </w:r>
  </w:p>
  <w:p w:rsidR="00C70F99" w:rsidRDefault="00C70F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74" w:rsidRDefault="003F2674">
    <w:pPr>
      <w:pStyle w:val="Kopfzeile"/>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43C"/>
    <w:multiLevelType w:val="hybridMultilevel"/>
    <w:tmpl w:val="839C922A"/>
    <w:lvl w:ilvl="0" w:tplc="D458BA2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3912E1"/>
    <w:multiLevelType w:val="hybridMultilevel"/>
    <w:tmpl w:val="8F5C332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C691E"/>
    <w:multiLevelType w:val="hybridMultilevel"/>
    <w:tmpl w:val="C816A2B8"/>
    <w:lvl w:ilvl="0" w:tplc="CA1081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50C52"/>
    <w:multiLevelType w:val="hybridMultilevel"/>
    <w:tmpl w:val="C5DC1058"/>
    <w:lvl w:ilvl="0" w:tplc="CA1081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F10036"/>
    <w:multiLevelType w:val="hybridMultilevel"/>
    <w:tmpl w:val="8760FAA0"/>
    <w:lvl w:ilvl="0" w:tplc="CA1081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FC3725"/>
    <w:multiLevelType w:val="hybridMultilevel"/>
    <w:tmpl w:val="786668BC"/>
    <w:lvl w:ilvl="0" w:tplc="CA1081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C720C8"/>
    <w:multiLevelType w:val="hybridMultilevel"/>
    <w:tmpl w:val="1C4AAC10"/>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323F490F"/>
    <w:multiLevelType w:val="hybridMultilevel"/>
    <w:tmpl w:val="2A00B80E"/>
    <w:lvl w:ilvl="0" w:tplc="CA108144">
      <w:numFmt w:val="bullet"/>
      <w:lvlText w:val="-"/>
      <w:lvlJc w:val="left"/>
      <w:pPr>
        <w:ind w:left="1428" w:hanging="360"/>
      </w:pPr>
      <w:rPr>
        <w:rFonts w:ascii="Times New Roman" w:eastAsia="Times New Roman" w:hAnsi="Times New Roman"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4E4D146C"/>
    <w:multiLevelType w:val="hybridMultilevel"/>
    <w:tmpl w:val="0F72DD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F02508"/>
    <w:multiLevelType w:val="hybridMultilevel"/>
    <w:tmpl w:val="953CB6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246B7F"/>
    <w:multiLevelType w:val="hybridMultilevel"/>
    <w:tmpl w:val="A25EA2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CE5A0B"/>
    <w:multiLevelType w:val="hybridMultilevel"/>
    <w:tmpl w:val="A2BA399C"/>
    <w:lvl w:ilvl="0" w:tplc="17268082">
      <w:start w:val="8"/>
      <w:numFmt w:val="bullet"/>
      <w:lvlText w:val=""/>
      <w:lvlJc w:val="left"/>
      <w:pPr>
        <w:ind w:left="720" w:hanging="360"/>
      </w:pPr>
      <w:rPr>
        <w:rFonts w:ascii="Symbol" w:eastAsiaTheme="minorHAnsi" w:hAnsi="Symbo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1D66FE"/>
    <w:multiLevelType w:val="hybridMultilevel"/>
    <w:tmpl w:val="65CA7EA2"/>
    <w:lvl w:ilvl="0" w:tplc="F3EEA7BC">
      <w:start w:val="1"/>
      <w:numFmt w:val="upperRoman"/>
      <w:pStyle w:val="berschrift2"/>
      <w:lvlText w:val="%1."/>
      <w:lvlJc w:val="left"/>
      <w:pPr>
        <w:tabs>
          <w:tab w:val="num" w:pos="1080"/>
        </w:tabs>
        <w:ind w:left="1080" w:hanging="720"/>
      </w:pPr>
      <w:rPr>
        <w:rFonts w:hint="default"/>
      </w:rPr>
    </w:lvl>
    <w:lvl w:ilvl="1" w:tplc="8474D318">
      <w:start w:val="1"/>
      <w:numFmt w:val="lowerLetter"/>
      <w:lvlText w:val="%2)"/>
      <w:lvlJc w:val="left"/>
      <w:pPr>
        <w:tabs>
          <w:tab w:val="num" w:pos="360"/>
        </w:tabs>
        <w:ind w:left="36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8"/>
  </w:num>
  <w:num w:numId="4">
    <w:abstractNumId w:val="1"/>
  </w:num>
  <w:num w:numId="5">
    <w:abstractNumId w:val="11"/>
  </w:num>
  <w:num w:numId="6">
    <w:abstractNumId w:val="10"/>
  </w:num>
  <w:num w:numId="7">
    <w:abstractNumId w:val="5"/>
  </w:num>
  <w:num w:numId="8">
    <w:abstractNumId w:val="3"/>
  </w:num>
  <w:num w:numId="9">
    <w:abstractNumId w:val="7"/>
  </w:num>
  <w:num w:numId="10">
    <w:abstractNumId w:val="4"/>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99"/>
    <w:rsid w:val="000403D1"/>
    <w:rsid w:val="003256CB"/>
    <w:rsid w:val="003F2674"/>
    <w:rsid w:val="004D2796"/>
    <w:rsid w:val="007246EE"/>
    <w:rsid w:val="00784C11"/>
    <w:rsid w:val="007A0071"/>
    <w:rsid w:val="00811660"/>
    <w:rsid w:val="00880BA7"/>
    <w:rsid w:val="009936A1"/>
    <w:rsid w:val="009B5827"/>
    <w:rsid w:val="00C70F99"/>
    <w:rsid w:val="00DE51E0"/>
    <w:rsid w:val="00E907DD"/>
    <w:rsid w:val="00F12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FD2D3"/>
  <w15:chartTrackingRefBased/>
  <w15:docId w15:val="{8416F4F2-2276-4C19-8258-9B94146E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7A0071"/>
    <w:pPr>
      <w:keepNext/>
      <w:numPr>
        <w:numId w:val="1"/>
      </w:numPr>
      <w:tabs>
        <w:tab w:val="clear" w:pos="1080"/>
        <w:tab w:val="num" w:pos="540"/>
      </w:tabs>
      <w:spacing w:after="0" w:line="240" w:lineRule="auto"/>
      <w:ind w:hanging="1080"/>
      <w:outlineLvl w:val="1"/>
    </w:pPr>
    <w:rPr>
      <w:rFonts w:ascii="Arial" w:eastAsia="Times New Roman" w:hAnsi="Arial" w:cs="Arial"/>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0F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0F99"/>
  </w:style>
  <w:style w:type="paragraph" w:styleId="Fuzeile">
    <w:name w:val="footer"/>
    <w:basedOn w:val="Standard"/>
    <w:link w:val="FuzeileZchn"/>
    <w:uiPriority w:val="99"/>
    <w:unhideWhenUsed/>
    <w:rsid w:val="00C70F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0F99"/>
  </w:style>
  <w:style w:type="paragraph" w:styleId="Beschriftung">
    <w:name w:val="caption"/>
    <w:basedOn w:val="Standard"/>
    <w:next w:val="Standard"/>
    <w:qFormat/>
    <w:rsid w:val="00C70F99"/>
    <w:pPr>
      <w:spacing w:after="0" w:line="240" w:lineRule="auto"/>
    </w:pPr>
    <w:rPr>
      <w:rFonts w:ascii="Times New Roman" w:eastAsia="Times New Roman" w:hAnsi="Times New Roman" w:cs="Times New Roman"/>
      <w:sz w:val="24"/>
      <w:szCs w:val="24"/>
      <w:u w:val="single"/>
      <w:lang w:eastAsia="de-DE"/>
    </w:rPr>
  </w:style>
  <w:style w:type="character" w:customStyle="1" w:styleId="berschrift2Zchn">
    <w:name w:val="Überschrift 2 Zchn"/>
    <w:basedOn w:val="Absatz-Standardschriftart"/>
    <w:link w:val="berschrift2"/>
    <w:rsid w:val="007A0071"/>
    <w:rPr>
      <w:rFonts w:ascii="Arial" w:eastAsia="Times New Roman" w:hAnsi="Arial" w:cs="Arial"/>
      <w:sz w:val="28"/>
      <w:szCs w:val="24"/>
      <w:lang w:eastAsia="de-DE"/>
    </w:rPr>
  </w:style>
  <w:style w:type="paragraph" w:styleId="Listenabsatz">
    <w:name w:val="List Paragraph"/>
    <w:basedOn w:val="Standard"/>
    <w:uiPriority w:val="34"/>
    <w:qFormat/>
    <w:rsid w:val="007A0071"/>
    <w:pPr>
      <w:ind w:left="720"/>
      <w:contextualSpacing/>
    </w:pPr>
  </w:style>
  <w:style w:type="paragraph" w:styleId="Sprechblasentext">
    <w:name w:val="Balloon Text"/>
    <w:basedOn w:val="Standard"/>
    <w:link w:val="SprechblasentextZchn"/>
    <w:uiPriority w:val="99"/>
    <w:semiHidden/>
    <w:unhideWhenUsed/>
    <w:rsid w:val="003256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5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221E-E45C-40D3-886A-17237CF2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1054</Words>
  <Characters>6647</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Ebers, Saskia (Soziales)</dc:creator>
  <cp:keywords/>
  <dc:description/>
  <cp:lastModifiedBy>Snoek, Jennifer (Senatorin für Soziales, Jugend, Frauen, Integration und Sport)</cp:lastModifiedBy>
  <cp:revision>2</cp:revision>
  <cp:lastPrinted>2019-08-14T12:15:00Z</cp:lastPrinted>
  <dcterms:created xsi:type="dcterms:W3CDTF">2019-08-16T06:04:00Z</dcterms:created>
  <dcterms:modified xsi:type="dcterms:W3CDTF">2019-08-16T06:04:00Z</dcterms:modified>
</cp:coreProperties>
</file>